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第一TMT私募投资基金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投资基金信息披露2017年半年度报告</w:t>
      </w:r>
    </w:p>
    <w:p>
      <w:pPr>
        <w:jc w:val="center"/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>（</w:t>
      </w:r>
      <w:r>
        <w:rPr>
          <w:rFonts w:ascii="仿宋" w:hAnsi="仿宋" w:eastAsia="仿宋" w:cs="Times New Roman"/>
          <w:b/>
          <w:szCs w:val="20"/>
        </w:rPr>
        <w:t>2017-01-01</w:t>
      </w:r>
      <w:r>
        <w:rPr>
          <w:rFonts w:hint="eastAsia" w:ascii="仿宋" w:hAnsi="仿宋" w:eastAsia="仿宋" w:cs="Times New Roman"/>
          <w:b/>
          <w:szCs w:val="20"/>
        </w:rPr>
        <w:t>至</w:t>
      </w:r>
      <w:r>
        <w:rPr>
          <w:rFonts w:ascii="仿宋" w:hAnsi="仿宋" w:eastAsia="仿宋" w:cs="Times New Roman"/>
          <w:b/>
          <w:szCs w:val="20"/>
        </w:rPr>
        <w:t>2017-06-30</w:t>
      </w:r>
      <w:r>
        <w:rPr>
          <w:rFonts w:hint="eastAsia" w:ascii="仿宋" w:hAnsi="仿宋" w:eastAsia="仿宋" w:cs="Times New Roman"/>
          <w:b/>
          <w:szCs w:val="20"/>
        </w:rPr>
        <w:t>）</w:t>
      </w:r>
    </w:p>
    <w:p>
      <w:pPr>
        <w:jc w:val="center"/>
        <w:rPr>
          <w:rFonts w:ascii="仿宋" w:hAnsi="仿宋" w:eastAsia="仿宋" w:cs="Times New Roman"/>
          <w:b/>
          <w:szCs w:val="20"/>
        </w:rPr>
      </w:pPr>
      <w:bookmarkStart w:id="0" w:name="_GoBack"/>
      <w:bookmarkEnd w:id="0"/>
    </w:p>
    <w:p>
      <w:pPr>
        <w:jc w:val="right"/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 xml:space="preserve">                                  金额单位：万元</w:t>
      </w:r>
    </w:p>
    <w:p>
      <w:pPr>
        <w:numPr>
          <w:ilvl w:val="0"/>
          <w:numId w:val="1"/>
        </w:numPr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>基金基本情况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基金名称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第一TMT私募投资基金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基金编码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SM5123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基金类型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股权投资基金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基金注册地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基金成立日期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2017-02-07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基金到期日期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认缴金额（如有）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已实缴金额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520.71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估值方法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期末总资产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521.45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期末净资产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518.60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关键人士/投资经理/投资团队（如有）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投资者数量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 w:cs="Times New Roman"/>
                <w:szCs w:val="20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5</w:t>
            </w:r>
          </w:p>
        </w:tc>
      </w:tr>
    </w:tbl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>2、基金管理人和基金托管人</w:t>
      </w:r>
    </w:p>
    <w:tbl>
      <w:tblPr>
        <w:tblStyle w:val="3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2835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项目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基金管理人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基金托管人（如有）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深圳前海第一基金管理有限公司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国信证券股份有限公司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信息披露负责人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叶沛荣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孙常新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  <w:lang w:val="en-US" w:eastAsia="zh-CN"/>
              </w:rPr>
              <w:t>0769-23039520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0755-22940646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电子邮箱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Cs w:val="21"/>
                <w:lang w:val="en-US" w:eastAsia="zh-CN"/>
              </w:rPr>
              <w:t>no1jijin@163.com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03356@guosen.com.cn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传真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0755-22940165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注册地址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深圳市罗湖区红岭中路1012号国信证券大厦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办公地址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深圳市南山区学府路85号软件产业基地1栋A座22楼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邮政编码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518061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ascii="仿宋" w:hAnsi="仿宋" w:eastAsia="仿宋" w:cs="Arial"/>
                <w:kern w:val="0"/>
                <w:szCs w:val="21"/>
              </w:rPr>
              <w:t>法定代表人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何如</w:t>
            </w:r>
            <w:r>
              <w:rPr>
                <w:rFonts w:ascii="仿宋" w:hAnsi="仿宋" w:eastAsia="仿宋" w:cs="Arial"/>
                <w:kern w:val="0"/>
                <w:szCs w:val="21"/>
              </w:rPr>
              <w:t>　</w:t>
            </w:r>
          </w:p>
        </w:tc>
      </w:tr>
    </w:tbl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>3、基金投资者情况（选填）</w:t>
      </w:r>
    </w:p>
    <w:tbl>
      <w:tblPr>
        <w:tblStyle w:val="3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27"/>
        <w:gridCol w:w="2268"/>
        <w:gridCol w:w="141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投资者名称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投资者类型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认缴出资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Cs w:val="21"/>
              </w:rPr>
              <w:t>实缴出资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黄安玉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100.15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袁冠东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120.13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何华标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100.17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王彩平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100.14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罗达全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自然人（非员工跟投）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0"/>
              </w:rPr>
              <w:t>100.11</w:t>
            </w:r>
          </w:p>
        </w:tc>
      </w:tr>
    </w:tbl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</w:p>
    <w:p>
      <w:r>
        <w:rPr>
          <w:rFonts w:ascii="仿宋" w:hAnsi="仿宋" w:eastAsia="仿宋" w:cs="Times New Roman"/>
          <w:b/>
          <w:szCs w:val="20"/>
        </w:rPr>
        <w:t>4、基金投资运作情况 （</w:t>
      </w:r>
      <w:r>
        <w:rPr>
          <w:rFonts w:hint="eastAsia" w:ascii="仿宋" w:hAnsi="仿宋" w:eastAsia="仿宋" w:cs="Times New Roman"/>
          <w:szCs w:val="20"/>
        </w:rPr>
        <w:t>同一项目多轮投资请分次列出</w:t>
      </w:r>
      <w:r>
        <w:rPr>
          <w:rFonts w:hint="eastAsia" w:ascii="仿宋" w:hAnsi="仿宋" w:eastAsia="仿宋" w:cs="Times New Roman"/>
          <w:b/>
          <w:szCs w:val="20"/>
        </w:rPr>
        <w:t>）</w:t>
      </w:r>
    </w:p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szCs w:val="20"/>
        </w:rPr>
      </w:pPr>
      <w:r>
        <w:rPr>
          <w:rFonts w:ascii="仿宋" w:hAnsi="仿宋" w:eastAsia="仿宋" w:cs="Times New Roman"/>
          <w:b/>
          <w:szCs w:val="20"/>
        </w:rPr>
        <w:t>4.1所投项目情况</w:t>
      </w:r>
    </w:p>
    <w:tbl>
      <w:tblPr>
        <w:tblStyle w:val="9"/>
        <w:tblW w:w="8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40"/>
        <w:gridCol w:w="709"/>
        <w:gridCol w:w="567"/>
        <w:gridCol w:w="1207"/>
        <w:gridCol w:w="510"/>
        <w:gridCol w:w="510"/>
        <w:gridCol w:w="709"/>
        <w:gridCol w:w="709"/>
        <w:gridCol w:w="510"/>
        <w:gridCol w:w="510"/>
        <w:gridCol w:w="510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投资项目名称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项目注册地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投资行业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投资方式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持股比例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投资日期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投资认缴资本总额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已投资总额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是否退出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退出日期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退出方式</w:t>
            </w:r>
          </w:p>
        </w:tc>
        <w:tc>
          <w:tcPr>
            <w:tcW w:w="668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收益亏损情况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510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  <w:r>
        <w:rPr>
          <w:rFonts w:ascii="仿宋" w:hAnsi="仿宋" w:eastAsia="仿宋" w:cs="Times New Roman"/>
          <w:b/>
          <w:szCs w:val="20"/>
        </w:rPr>
        <w:t>4.2所投基金情况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34"/>
        <w:gridCol w:w="840"/>
        <w:gridCol w:w="1255"/>
        <w:gridCol w:w="1250"/>
        <w:gridCol w:w="1559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序号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基金名称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是否备案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基金编码（如有）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投资日期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投资认缴资本总额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已投资总额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>5、基金持有项目/基金特别情况说明（选填）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522" w:type="dxa"/>
          </w:tcPr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b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Times New Roman"/>
          <w:b/>
          <w:szCs w:val="20"/>
        </w:rPr>
      </w:pPr>
    </w:p>
    <w:p>
      <w:pPr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>6、基金费用明细</w:t>
      </w: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22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项目</w:t>
            </w:r>
          </w:p>
        </w:tc>
        <w:tc>
          <w:tcPr>
            <w:tcW w:w="3223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当期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自设立以来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管理费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4.07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托管费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0.20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业绩报酬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0.00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外包服务费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0.20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其他（如配售费用、咨询费、自愿放弃的费用金额、未完成交易费等，如有可手动添加）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0.00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费用合计</w:t>
            </w:r>
          </w:p>
        </w:tc>
        <w:tc>
          <w:tcPr>
            <w:tcW w:w="3223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4.47</w:t>
            </w:r>
          </w:p>
        </w:tc>
        <w:tc>
          <w:tcPr>
            <w:tcW w:w="3119" w:type="dxa"/>
          </w:tcPr>
          <w:p>
            <w:pPr>
              <w:jc w:val="right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Cs w:val="20"/>
              </w:rPr>
              <w:t>4.47</w:t>
            </w:r>
          </w:p>
        </w:tc>
      </w:tr>
    </w:tbl>
    <w:p>
      <w:pPr>
        <w:jc w:val="left"/>
        <w:rPr>
          <w:rFonts w:ascii="仿宋" w:hAnsi="仿宋" w:eastAsia="仿宋" w:cs="Times New Roman"/>
          <w:b/>
          <w:szCs w:val="20"/>
        </w:rPr>
      </w:pPr>
    </w:p>
    <w:p>
      <w:pPr>
        <w:jc w:val="left"/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Cs w:val="20"/>
        </w:rPr>
        <w:t>7、管理人报告（选填）（</w:t>
      </w:r>
      <w:r>
        <w:rPr>
          <w:rFonts w:hint="eastAsia" w:ascii="仿宋" w:hAnsi="仿宋" w:eastAsia="仿宋" w:cs="Times New Roman"/>
          <w:szCs w:val="20"/>
        </w:rPr>
        <w:t>如报告期内高管及其关联基金情况、高管人员变动情况、基金运作遵规守信情况、基金投资策略和业绩表现、对宏观经济及其行业走势展望、内部基金监察稽核工作、基金估值程序、基金运作情况、投资收益分配和损失承担情况、项目上市进展情况、关联交易等可能存在的利益冲突、关于基金负债以及潜在负债或担保的简要说明等</w:t>
      </w:r>
      <w:r>
        <w:rPr>
          <w:rFonts w:hint="eastAsia" w:ascii="仿宋" w:hAnsi="仿宋" w:eastAsia="仿宋" w:cs="Times New Roman"/>
          <w:b/>
          <w:szCs w:val="20"/>
        </w:rPr>
        <w:t>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" w:hAnsi="仿宋" w:eastAsia="仿宋" w:cs="Times New Roman"/>
                <w:b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b/>
                <w:szCs w:val="20"/>
              </w:rPr>
            </w:pP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3100"/>
    <w:multiLevelType w:val="multilevel"/>
    <w:tmpl w:val="2A4E310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F61A18"/>
    <w:rsid w:val="21B0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8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5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qFormat/>
    <w:uiPriority w:val="0"/>
    <w:rPr>
      <w:vertAlign w:val="superscript"/>
    </w:rPr>
  </w:style>
  <w:style w:type="table" w:customStyle="1" w:styleId="7">
    <w:name w:val="表格1"/>
    <w:basedOn w:val="3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脚注文本 Char"/>
    <w:basedOn w:val="5"/>
    <w:link w:val="2"/>
    <w:qFormat/>
    <w:uiPriority w:val="99"/>
    <w:rPr>
      <w:rFonts w:asciiTheme="minorHAnsi" w:hAnsiTheme="minorHAnsi" w:eastAsiaTheme="minorEastAsia"/>
      <w:sz w:val="18"/>
      <w:szCs w:val="18"/>
    </w:rPr>
  </w:style>
  <w:style w:type="table" w:customStyle="1" w:styleId="9">
    <w:name w:val="网格型2"/>
    <w:basedOn w:val="3"/>
    <w:unhideWhenUsed/>
    <w:qFormat/>
    <w:uiPriority w:val="5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="http://schemas.openxmlformats.org/officeDocument/2006/bibliography" xmlns:b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89D01A-8874-4E9C-A0FF-74A2B72EB3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1601</Characters>
  <Lines>13</Lines>
  <Paragraphs>3</Paragraphs>
  <TotalTime>0</TotalTime>
  <ScaleCrop>false</ScaleCrop>
  <LinksUpToDate>false</LinksUpToDate>
  <CharactersWithSpaces>1878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2016-12-13T11:16:00Z</dcterms:created>
  <dc:creator>118655</dc:creator>
  <cp:lastModifiedBy>Pei</cp:lastModifiedBy>
  <dcterms:modified xsi:type="dcterms:W3CDTF">2021-01-21T08:23:18Z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