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
        <w:ind w:left="1294" w:right="1368" w:firstLine="0"/>
        <w:jc w:val="center"/>
        <w:rPr>
          <w:rFonts w:hint="eastAsia" w:ascii="Microsoft JhengHei" w:eastAsia="Microsoft JhengHei"/>
          <w:b/>
          <w:sz w:val="28"/>
        </w:rPr>
      </w:pPr>
      <w:r>
        <w:rPr>
          <w:rFonts w:hint="eastAsia" w:ascii="Microsoft JhengHei" w:eastAsia="Microsoft JhengHei"/>
          <w:b/>
          <w:sz w:val="28"/>
        </w:rPr>
        <w:t>第一文化传媒私募股权投资基金 2019 年年度报告</w:t>
      </w:r>
    </w:p>
    <w:p>
      <w:pPr>
        <w:pStyle w:val="3"/>
        <w:spacing w:before="70"/>
        <w:ind w:left="1290" w:right="1368"/>
        <w:jc w:val="center"/>
      </w:pPr>
      <w:r>
        <w:t>2019-01-01-2019-12-31</w:t>
      </w:r>
    </w:p>
    <w:p>
      <w:pPr>
        <w:pStyle w:val="3"/>
        <w:spacing w:before="11"/>
        <w:rPr>
          <w:sz w:val="15"/>
        </w:rPr>
      </w:pPr>
    </w:p>
    <w:p>
      <w:pPr>
        <w:spacing w:before="46"/>
        <w:ind w:left="7055" w:right="0" w:firstLine="0"/>
        <w:jc w:val="left"/>
        <w:rPr>
          <w:rFonts w:hint="eastAsia" w:ascii="Microsoft JhengHei" w:eastAsia="Microsoft JhengHei"/>
          <w:b/>
          <w:sz w:val="21"/>
        </w:rPr>
      </w:pPr>
      <w:r>
        <w:rPr>
          <w:rFonts w:hint="eastAsia" w:ascii="Microsoft JhengHei" w:eastAsia="Microsoft JhengHei"/>
          <w:b/>
          <w:color w:val="FF0000"/>
          <w:sz w:val="21"/>
        </w:rPr>
        <w:t>金额单位：万元</w:t>
      </w:r>
    </w:p>
    <w:p>
      <w:pPr>
        <w:spacing w:before="101"/>
        <w:ind w:left="220" w:right="0" w:firstLine="0"/>
        <w:jc w:val="left"/>
        <w:rPr>
          <w:rFonts w:hint="eastAsia" w:ascii="Microsoft JhengHei" w:eastAsia="Microsoft JhengHei"/>
          <w:b/>
          <w:sz w:val="21"/>
        </w:rPr>
      </w:pPr>
      <w:r>
        <w:rPr>
          <w:rFonts w:hint="eastAsia" w:ascii="Microsoft JhengHei" w:eastAsia="Microsoft JhengHei"/>
          <w:b/>
          <w:sz w:val="21"/>
        </w:rPr>
        <w:t>1、 基金产品概况</w:t>
      </w:r>
    </w:p>
    <w:p>
      <w:pPr>
        <w:pStyle w:val="7"/>
        <w:numPr>
          <w:ilvl w:val="1"/>
          <w:numId w:val="1"/>
        </w:numPr>
        <w:tabs>
          <w:tab w:val="left" w:pos="645"/>
        </w:tabs>
        <w:spacing w:before="168" w:after="38" w:line="240" w:lineRule="auto"/>
        <w:ind w:left="644" w:right="0" w:hanging="425"/>
        <w:jc w:val="left"/>
        <w:rPr>
          <w:b/>
          <w:sz w:val="21"/>
        </w:rPr>
      </w:pPr>
      <w:r>
        <w:rPr>
          <w:b/>
          <w:w w:val="95"/>
          <w:sz w:val="21"/>
        </w:rPr>
        <w:t>基金基本情况</w:t>
      </w:r>
    </w:p>
    <w:tbl>
      <w:tblPr>
        <w:tblStyle w:val="4"/>
        <w:tblW w:w="0" w:type="auto"/>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61"/>
        <w:gridCol w:w="4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261" w:type="dxa"/>
            <w:tcBorders>
              <w:right w:val="dotted" w:color="000000" w:sz="4" w:space="0"/>
            </w:tcBorders>
          </w:tcPr>
          <w:p>
            <w:pPr>
              <w:pStyle w:val="8"/>
              <w:spacing w:before="24" w:line="268" w:lineRule="exact"/>
              <w:ind w:left="113"/>
              <w:rPr>
                <w:sz w:val="21"/>
              </w:rPr>
            </w:pPr>
            <w:r>
              <w:rPr>
                <w:sz w:val="21"/>
              </w:rPr>
              <w:t>基金名称</w:t>
            </w:r>
          </w:p>
        </w:tc>
        <w:tc>
          <w:tcPr>
            <w:tcW w:w="4261" w:type="dxa"/>
            <w:tcBorders>
              <w:left w:val="dotted" w:color="000000" w:sz="4" w:space="0"/>
            </w:tcBorders>
          </w:tcPr>
          <w:p>
            <w:pPr>
              <w:pStyle w:val="8"/>
              <w:spacing w:before="24" w:line="268" w:lineRule="exact"/>
              <w:ind w:left="112"/>
              <w:rPr>
                <w:sz w:val="21"/>
              </w:rPr>
            </w:pPr>
            <w:r>
              <w:rPr>
                <w:sz w:val="21"/>
              </w:rPr>
              <w:t>第一文化传媒私募股权投资基金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4261" w:type="dxa"/>
            <w:tcBorders>
              <w:right w:val="dotted" w:color="000000" w:sz="4" w:space="0"/>
            </w:tcBorders>
          </w:tcPr>
          <w:p>
            <w:pPr>
              <w:pStyle w:val="8"/>
              <w:spacing w:before="24" w:line="268" w:lineRule="exact"/>
              <w:ind w:left="113"/>
              <w:rPr>
                <w:sz w:val="21"/>
              </w:rPr>
            </w:pPr>
            <w:r>
              <w:rPr>
                <w:sz w:val="21"/>
              </w:rPr>
              <w:t>基金编码</w:t>
            </w:r>
          </w:p>
        </w:tc>
        <w:tc>
          <w:tcPr>
            <w:tcW w:w="4261" w:type="dxa"/>
            <w:tcBorders>
              <w:left w:val="dotted" w:color="000000" w:sz="4" w:space="0"/>
            </w:tcBorders>
          </w:tcPr>
          <w:p>
            <w:pPr>
              <w:pStyle w:val="8"/>
              <w:spacing w:before="33" w:line="258" w:lineRule="exact"/>
              <w:ind w:left="112"/>
              <w:rPr>
                <w:sz w:val="21"/>
              </w:rPr>
            </w:pPr>
            <w:r>
              <w:rPr>
                <w:sz w:val="21"/>
              </w:rPr>
              <w:t>SW0161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4261" w:type="dxa"/>
            <w:tcBorders>
              <w:right w:val="dotted" w:color="000000" w:sz="4" w:space="0"/>
            </w:tcBorders>
          </w:tcPr>
          <w:p>
            <w:pPr>
              <w:pStyle w:val="8"/>
              <w:spacing w:before="23" w:line="268" w:lineRule="exact"/>
              <w:ind w:left="113"/>
              <w:rPr>
                <w:sz w:val="21"/>
              </w:rPr>
            </w:pPr>
            <w:r>
              <w:rPr>
                <w:sz w:val="21"/>
              </w:rPr>
              <w:t>基金类型</w:t>
            </w:r>
          </w:p>
        </w:tc>
        <w:tc>
          <w:tcPr>
            <w:tcW w:w="4261" w:type="dxa"/>
            <w:tcBorders>
              <w:left w:val="dotted" w:color="000000" w:sz="4" w:space="0"/>
            </w:tcBorders>
          </w:tcPr>
          <w:p>
            <w:pPr>
              <w:pStyle w:val="8"/>
              <w:spacing w:before="23" w:line="268" w:lineRule="exact"/>
              <w:ind w:left="112"/>
              <w:rPr>
                <w:sz w:val="21"/>
              </w:rPr>
            </w:pPr>
            <w:r>
              <w:rPr>
                <w:sz w:val="21"/>
              </w:rPr>
              <w:t>创业投资基金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4261" w:type="dxa"/>
            <w:tcBorders>
              <w:right w:val="dotted" w:color="000000" w:sz="4" w:space="0"/>
            </w:tcBorders>
          </w:tcPr>
          <w:p>
            <w:pPr>
              <w:pStyle w:val="8"/>
              <w:spacing w:before="23" w:line="268" w:lineRule="exact"/>
              <w:ind w:left="113"/>
              <w:rPr>
                <w:sz w:val="21"/>
              </w:rPr>
            </w:pPr>
            <w:r>
              <w:rPr>
                <w:sz w:val="21"/>
              </w:rPr>
              <w:t>基金注册地</w:t>
            </w:r>
          </w:p>
        </w:tc>
        <w:tc>
          <w:tcPr>
            <w:tcW w:w="4261" w:type="dxa"/>
            <w:tcBorders>
              <w:left w:val="dotted" w:color="000000" w:sz="4" w:space="0"/>
            </w:tcBorders>
          </w:tcPr>
          <w:p>
            <w:pPr>
              <w:pStyle w:val="8"/>
              <w:spacing w:before="23" w:line="268" w:lineRule="exact"/>
              <w:ind w:left="112"/>
              <w:rPr>
                <w:sz w:val="21"/>
              </w:rPr>
            </w:pPr>
            <w:r>
              <w:rPr>
                <w:sz w:val="21"/>
              </w:rPr>
              <w:t>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4261" w:type="dxa"/>
            <w:tcBorders>
              <w:right w:val="dotted" w:color="000000" w:sz="4" w:space="0"/>
            </w:tcBorders>
          </w:tcPr>
          <w:p>
            <w:pPr>
              <w:pStyle w:val="8"/>
              <w:spacing w:before="23" w:line="267" w:lineRule="exact"/>
              <w:ind w:left="113"/>
              <w:rPr>
                <w:sz w:val="21"/>
              </w:rPr>
            </w:pPr>
            <w:r>
              <w:rPr>
                <w:sz w:val="21"/>
              </w:rPr>
              <w:t>基金成立日期</w:t>
            </w:r>
          </w:p>
        </w:tc>
        <w:tc>
          <w:tcPr>
            <w:tcW w:w="4261" w:type="dxa"/>
            <w:tcBorders>
              <w:left w:val="dotted" w:color="000000" w:sz="4" w:space="0"/>
            </w:tcBorders>
          </w:tcPr>
          <w:p>
            <w:pPr>
              <w:pStyle w:val="8"/>
              <w:spacing w:before="33" w:line="258" w:lineRule="exact"/>
              <w:ind w:left="112"/>
              <w:rPr>
                <w:sz w:val="21"/>
              </w:rPr>
            </w:pPr>
            <w:r>
              <w:rPr>
                <w:sz w:val="21"/>
              </w:rPr>
              <w:t>2017-07-31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261" w:type="dxa"/>
            <w:tcBorders>
              <w:right w:val="dotted" w:color="000000" w:sz="4" w:space="0"/>
            </w:tcBorders>
          </w:tcPr>
          <w:p>
            <w:pPr>
              <w:pStyle w:val="8"/>
              <w:spacing w:before="24" w:line="267" w:lineRule="exact"/>
              <w:ind w:left="113"/>
              <w:rPr>
                <w:sz w:val="21"/>
              </w:rPr>
            </w:pPr>
            <w:r>
              <w:rPr>
                <w:sz w:val="21"/>
              </w:rPr>
              <w:t>基金到期日期</w:t>
            </w:r>
          </w:p>
        </w:tc>
        <w:tc>
          <w:tcPr>
            <w:tcW w:w="4261" w:type="dxa"/>
            <w:tcBorders>
              <w:left w:val="dotted" w:color="000000" w:sz="4" w:space="0"/>
            </w:tcBorders>
          </w:tcPr>
          <w:p>
            <w:pPr>
              <w:pStyle w:val="8"/>
              <w:spacing w:before="34" w:line="257" w:lineRule="exact"/>
              <w:ind w:left="112"/>
              <w:rPr>
                <w:sz w:val="21"/>
              </w:rPr>
            </w:pPr>
            <w:r>
              <w:rPr>
                <w:sz w:val="21"/>
              </w:rPr>
              <w:t>2020-07-31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261" w:type="dxa"/>
            <w:tcBorders>
              <w:right w:val="dotted" w:color="000000" w:sz="4" w:space="0"/>
            </w:tcBorders>
          </w:tcPr>
          <w:p>
            <w:pPr>
              <w:pStyle w:val="8"/>
              <w:spacing w:before="25" w:line="266" w:lineRule="exact"/>
              <w:ind w:left="113"/>
              <w:rPr>
                <w:sz w:val="21"/>
              </w:rPr>
            </w:pPr>
            <w:r>
              <w:rPr>
                <w:sz w:val="21"/>
              </w:rPr>
              <w:t>认缴金额（如有）</w:t>
            </w:r>
          </w:p>
        </w:tc>
        <w:tc>
          <w:tcPr>
            <w:tcW w:w="4261" w:type="dxa"/>
            <w:tcBorders>
              <w:left w:val="dotted" w:color="000000" w:sz="4" w:space="0"/>
            </w:tcBorders>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261" w:type="dxa"/>
            <w:tcBorders>
              <w:right w:val="dotted" w:color="000000" w:sz="4" w:space="0"/>
            </w:tcBorders>
          </w:tcPr>
          <w:p>
            <w:pPr>
              <w:pStyle w:val="8"/>
              <w:spacing w:before="23" w:line="269" w:lineRule="exact"/>
              <w:ind w:left="113"/>
              <w:rPr>
                <w:sz w:val="21"/>
              </w:rPr>
            </w:pPr>
            <w:r>
              <w:rPr>
                <w:sz w:val="21"/>
              </w:rPr>
              <w:t>已实缴金额</w:t>
            </w:r>
          </w:p>
        </w:tc>
        <w:tc>
          <w:tcPr>
            <w:tcW w:w="4261" w:type="dxa"/>
            <w:tcBorders>
              <w:left w:val="dotted" w:color="000000" w:sz="4" w:space="0"/>
            </w:tcBorders>
          </w:tcPr>
          <w:p>
            <w:pPr>
              <w:pStyle w:val="8"/>
              <w:spacing w:before="33" w:line="259" w:lineRule="exact"/>
              <w:ind w:right="88"/>
              <w:jc w:val="right"/>
              <w:rPr>
                <w:sz w:val="21"/>
              </w:rPr>
            </w:pPr>
            <w:r>
              <w:rPr>
                <w:sz w:val="21"/>
              </w:rPr>
              <w:t>750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261" w:type="dxa"/>
            <w:tcBorders>
              <w:right w:val="dotted" w:color="000000" w:sz="4" w:space="0"/>
            </w:tcBorders>
          </w:tcPr>
          <w:p>
            <w:pPr>
              <w:pStyle w:val="8"/>
              <w:spacing w:before="25" w:line="267" w:lineRule="exact"/>
              <w:ind w:left="113"/>
              <w:rPr>
                <w:sz w:val="21"/>
              </w:rPr>
            </w:pPr>
            <w:r>
              <w:rPr>
                <w:sz w:val="21"/>
              </w:rPr>
              <w:t>估值方法</w:t>
            </w:r>
          </w:p>
        </w:tc>
        <w:tc>
          <w:tcPr>
            <w:tcW w:w="4261" w:type="dxa"/>
            <w:tcBorders>
              <w:left w:val="dotted" w:color="000000" w:sz="4" w:space="0"/>
            </w:tcBorders>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4261" w:type="dxa"/>
            <w:tcBorders>
              <w:right w:val="dotted" w:color="000000" w:sz="4" w:space="0"/>
            </w:tcBorders>
          </w:tcPr>
          <w:p>
            <w:pPr>
              <w:pStyle w:val="8"/>
              <w:spacing w:before="25" w:line="267" w:lineRule="exact"/>
              <w:ind w:left="113"/>
              <w:rPr>
                <w:sz w:val="21"/>
              </w:rPr>
            </w:pPr>
            <w:r>
              <w:rPr>
                <w:sz w:val="21"/>
              </w:rPr>
              <w:t>期末总资产</w:t>
            </w:r>
          </w:p>
        </w:tc>
        <w:tc>
          <w:tcPr>
            <w:tcW w:w="4261" w:type="dxa"/>
            <w:tcBorders>
              <w:left w:val="dotted" w:color="000000" w:sz="4" w:space="0"/>
            </w:tcBorders>
          </w:tcPr>
          <w:p>
            <w:pPr>
              <w:pStyle w:val="8"/>
              <w:spacing w:before="32" w:line="260" w:lineRule="exact"/>
              <w:ind w:right="88"/>
              <w:jc w:val="right"/>
              <w:rPr>
                <w:sz w:val="21"/>
              </w:rPr>
            </w:pPr>
            <w:r>
              <w:rPr>
                <w:sz w:val="21"/>
              </w:rPr>
              <w:t>750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261" w:type="dxa"/>
            <w:tcBorders>
              <w:right w:val="dotted" w:color="000000" w:sz="4" w:space="0"/>
            </w:tcBorders>
          </w:tcPr>
          <w:p>
            <w:pPr>
              <w:pStyle w:val="8"/>
              <w:spacing w:before="24" w:line="268" w:lineRule="exact"/>
              <w:ind w:left="113"/>
              <w:rPr>
                <w:sz w:val="21"/>
              </w:rPr>
            </w:pPr>
            <w:r>
              <w:rPr>
                <w:sz w:val="21"/>
              </w:rPr>
              <w:t>期末净资产</w:t>
            </w:r>
          </w:p>
        </w:tc>
        <w:tc>
          <w:tcPr>
            <w:tcW w:w="4261" w:type="dxa"/>
            <w:tcBorders>
              <w:left w:val="dotted" w:color="000000" w:sz="4" w:space="0"/>
            </w:tcBorders>
          </w:tcPr>
          <w:p>
            <w:pPr>
              <w:pStyle w:val="8"/>
              <w:spacing w:before="34" w:line="258" w:lineRule="exact"/>
              <w:ind w:right="91"/>
              <w:jc w:val="right"/>
              <w:rPr>
                <w:sz w:val="21"/>
              </w:rPr>
            </w:pPr>
            <w:r>
              <w:rPr>
                <w:w w:val="95"/>
                <w:sz w:val="21"/>
              </w:rPr>
              <w:t>715.38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4261" w:type="dxa"/>
            <w:tcBorders>
              <w:right w:val="dotted" w:color="000000" w:sz="4" w:space="0"/>
            </w:tcBorders>
          </w:tcPr>
          <w:p>
            <w:pPr>
              <w:pStyle w:val="8"/>
              <w:spacing w:before="24" w:line="268" w:lineRule="exact"/>
              <w:ind w:left="113"/>
              <w:rPr>
                <w:sz w:val="21"/>
              </w:rPr>
            </w:pPr>
            <w:r>
              <w:rPr>
                <w:sz w:val="21"/>
              </w:rPr>
              <w:t>关键人士/投资经理/投资团队（如有）</w:t>
            </w:r>
          </w:p>
        </w:tc>
        <w:tc>
          <w:tcPr>
            <w:tcW w:w="4261" w:type="dxa"/>
            <w:tcBorders>
              <w:left w:val="dotted" w:color="000000" w:sz="4" w:space="0"/>
            </w:tcBorders>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4261" w:type="dxa"/>
            <w:tcBorders>
              <w:right w:val="dotted" w:color="000000" w:sz="4" w:space="0"/>
            </w:tcBorders>
          </w:tcPr>
          <w:p>
            <w:pPr>
              <w:pStyle w:val="8"/>
              <w:spacing w:before="23" w:line="268" w:lineRule="exact"/>
              <w:ind w:left="113"/>
              <w:rPr>
                <w:sz w:val="21"/>
              </w:rPr>
            </w:pPr>
            <w:r>
              <w:rPr>
                <w:sz w:val="21"/>
              </w:rPr>
              <w:t>投资者数量</w:t>
            </w:r>
          </w:p>
        </w:tc>
        <w:tc>
          <w:tcPr>
            <w:tcW w:w="4261" w:type="dxa"/>
            <w:tcBorders>
              <w:left w:val="dotted" w:color="000000" w:sz="4" w:space="0"/>
            </w:tcBorders>
          </w:tcPr>
          <w:p>
            <w:pPr>
              <w:pStyle w:val="8"/>
              <w:spacing w:before="33" w:line="259" w:lineRule="exact"/>
              <w:ind w:right="91"/>
              <w:jc w:val="right"/>
              <w:rPr>
                <w:sz w:val="21"/>
              </w:rPr>
            </w:pPr>
            <w:r>
              <w:rPr>
                <w:w w:val="99"/>
                <w:sz w:val="21"/>
              </w:rPr>
              <w:t>6</w:t>
            </w:r>
          </w:p>
        </w:tc>
      </w:tr>
    </w:tbl>
    <w:p>
      <w:pPr>
        <w:pStyle w:val="3"/>
        <w:spacing w:before="8"/>
        <w:rPr>
          <w:rFonts w:ascii="Microsoft JhengHei"/>
          <w:b/>
          <w:sz w:val="14"/>
        </w:rPr>
      </w:pPr>
    </w:p>
    <w:p>
      <w:pPr>
        <w:pStyle w:val="7"/>
        <w:numPr>
          <w:ilvl w:val="1"/>
          <w:numId w:val="1"/>
        </w:numPr>
        <w:tabs>
          <w:tab w:val="left" w:pos="645"/>
        </w:tabs>
        <w:spacing w:before="46" w:after="0" w:line="240" w:lineRule="auto"/>
        <w:ind w:left="644" w:right="0" w:hanging="425"/>
        <w:jc w:val="left"/>
        <w:rPr>
          <w:b/>
          <w:sz w:val="21"/>
        </w:rPr>
      </w:pPr>
      <w:r>
        <w:pict>
          <v:shape id="_x0000_s1026" o:spid="_x0000_s1026" o:spt="202" type="#_x0000_t202" style="position:absolute;left:0pt;margin-left:84.3pt;margin-top:24.65pt;height:253.05pt;width:426.85pt;mso-position-horizontal-relative:page;z-index:251658240;mso-width-relative:page;mso-height-relative:page;" filled="f" stroked="f" coordsize="21600,21600">
            <v:path/>
            <v:fill on="f" focussize="0,0"/>
            <v:stroke on="f"/>
            <v:imagedata o:title=""/>
            <o:lock v:ext="edit"/>
            <v:textbox inset="0mm,0mm,0mm,0mm">
              <w:txbxContent>
                <w:tbl>
                  <w:tblPr>
                    <w:tblStyle w:val="4"/>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61"/>
                    <w:gridCol w:w="4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4261" w:type="dxa"/>
                      </w:tcPr>
                      <w:p>
                        <w:pPr>
                          <w:pStyle w:val="8"/>
                          <w:spacing w:before="24"/>
                          <w:ind w:left="113"/>
                          <w:rPr>
                            <w:sz w:val="21"/>
                          </w:rPr>
                        </w:pPr>
                        <w:r>
                          <w:rPr>
                            <w:sz w:val="21"/>
                          </w:rPr>
                          <w:t>投资目标</w:t>
                        </w:r>
                      </w:p>
                    </w:tc>
                    <w:tc>
                      <w:tcPr>
                        <w:tcW w:w="4261" w:type="dxa"/>
                      </w:tcPr>
                      <w:p>
                        <w:pPr>
                          <w:pStyle w:val="8"/>
                          <w:spacing w:before="24" w:line="280" w:lineRule="auto"/>
                          <w:ind w:left="112" w:right="147"/>
                          <w:jc w:val="both"/>
                          <w:rPr>
                            <w:sz w:val="21"/>
                          </w:rPr>
                        </w:pPr>
                        <w:r>
                          <w:rPr>
                            <w:w w:val="95"/>
                            <w:sz w:val="21"/>
                          </w:rPr>
                          <w:t>本基金主要投资于新三板公司及非上市公司 的股权。资金闲置时可投资于银行存款、货 币基金、银行保本型理财等低风险理财产品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4261" w:type="dxa"/>
                      </w:tcPr>
                      <w:p>
                        <w:pPr>
                          <w:pStyle w:val="8"/>
                          <w:spacing w:before="24"/>
                          <w:ind w:left="113"/>
                          <w:rPr>
                            <w:sz w:val="21"/>
                          </w:rPr>
                        </w:pPr>
                        <w:r>
                          <w:rPr>
                            <w:sz w:val="21"/>
                          </w:rPr>
                          <w:t>投资策略</w:t>
                        </w:r>
                      </w:p>
                    </w:tc>
                    <w:tc>
                      <w:tcPr>
                        <w:tcW w:w="4261" w:type="dxa"/>
                      </w:tcPr>
                      <w:p>
                        <w:pPr>
                          <w:pStyle w:val="8"/>
                          <w:spacing w:before="24" w:line="280" w:lineRule="auto"/>
                          <w:ind w:left="112" w:right="147"/>
                          <w:rPr>
                            <w:sz w:val="21"/>
                          </w:rPr>
                        </w:pPr>
                        <w:r>
                          <w:rPr>
                            <w:w w:val="95"/>
                            <w:sz w:val="21"/>
                          </w:rPr>
                          <w:t>本基金策略主要投资于新三板公司及非上市 公司的股权，通过获取标的公司股权，与企</w:t>
                        </w:r>
                      </w:p>
                      <w:p>
                        <w:pPr>
                          <w:pStyle w:val="8"/>
                          <w:spacing w:before="4" w:line="257" w:lineRule="exact"/>
                          <w:ind w:left="112"/>
                          <w:rPr>
                            <w:sz w:val="21"/>
                          </w:rPr>
                        </w:pPr>
                        <w:r>
                          <w:rPr>
                            <w:sz w:val="21"/>
                          </w:rPr>
                          <w:t>业共同成长，获取企业发展的红利。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4261" w:type="dxa"/>
                      </w:tcPr>
                      <w:p>
                        <w:pPr>
                          <w:pStyle w:val="8"/>
                          <w:spacing w:before="25"/>
                          <w:ind w:left="113"/>
                          <w:rPr>
                            <w:sz w:val="21"/>
                          </w:rPr>
                        </w:pPr>
                        <w:r>
                          <w:rPr>
                            <w:sz w:val="21"/>
                          </w:rPr>
                          <w:t>投资范围</w:t>
                        </w:r>
                      </w:p>
                    </w:tc>
                    <w:tc>
                      <w:tcPr>
                        <w:tcW w:w="4261" w:type="dxa"/>
                      </w:tcPr>
                      <w:p>
                        <w:pPr>
                          <w:pStyle w:val="8"/>
                          <w:spacing w:before="25" w:line="280" w:lineRule="auto"/>
                          <w:ind w:left="112" w:right="147"/>
                          <w:jc w:val="both"/>
                          <w:rPr>
                            <w:sz w:val="21"/>
                          </w:rPr>
                        </w:pPr>
                        <w:r>
                          <w:rPr>
                            <w:w w:val="95"/>
                            <w:sz w:val="21"/>
                          </w:rPr>
                          <w:t>本基金主要投资于新三板公司及非上市公司 的股权。资金闲置时可投资于银行存款、货 币基金、银行保本型理财等低风险理财产品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4261" w:type="dxa"/>
                      </w:tcPr>
                      <w:p>
                        <w:pPr>
                          <w:pStyle w:val="8"/>
                          <w:spacing w:before="24"/>
                          <w:ind w:left="113"/>
                          <w:rPr>
                            <w:sz w:val="21"/>
                          </w:rPr>
                        </w:pPr>
                        <w:r>
                          <w:rPr>
                            <w:sz w:val="21"/>
                          </w:rPr>
                          <w:t>关注行业</w:t>
                        </w:r>
                      </w:p>
                    </w:tc>
                    <w:tc>
                      <w:tcPr>
                        <w:tcW w:w="4261" w:type="dxa"/>
                      </w:tcPr>
                      <w:p>
                        <w:pPr>
                          <w:pStyle w:val="8"/>
                          <w:spacing w:before="24" w:line="280" w:lineRule="auto"/>
                          <w:ind w:left="112" w:right="147"/>
                          <w:rPr>
                            <w:sz w:val="21"/>
                          </w:rPr>
                        </w:pPr>
                        <w:r>
                          <w:rPr>
                            <w:w w:val="95"/>
                            <w:sz w:val="21"/>
                          </w:rPr>
                          <w:t>包括新兴中小企业融资渠道的供应链金融企 业，有发展前景科技类企业、制造业、贸易</w:t>
                        </w:r>
                      </w:p>
                      <w:p>
                        <w:pPr>
                          <w:pStyle w:val="8"/>
                          <w:spacing w:before="4" w:line="258" w:lineRule="exact"/>
                          <w:ind w:left="112"/>
                          <w:rPr>
                            <w:sz w:val="21"/>
                          </w:rPr>
                        </w:pPr>
                        <w:r>
                          <w:rPr>
                            <w:sz w:val="21"/>
                          </w:rPr>
                          <w:t>业，融资租赁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4261" w:type="dxa"/>
                      </w:tcPr>
                      <w:p>
                        <w:pPr>
                          <w:pStyle w:val="8"/>
                          <w:spacing w:before="24" w:line="268" w:lineRule="exact"/>
                          <w:ind w:left="113"/>
                          <w:rPr>
                            <w:sz w:val="21"/>
                          </w:rPr>
                        </w:pPr>
                        <w:r>
                          <w:rPr>
                            <w:sz w:val="21"/>
                          </w:rPr>
                          <w:t>关注阶段</w:t>
                        </w:r>
                      </w:p>
                    </w:tc>
                    <w:tc>
                      <w:tcPr>
                        <w:tcW w:w="4261" w:type="dxa"/>
                      </w:tcPr>
                      <w:p>
                        <w:pPr>
                          <w:pStyle w:val="8"/>
                          <w:spacing w:before="24" w:line="268" w:lineRule="exact"/>
                          <w:ind w:left="112"/>
                          <w:rPr>
                            <w:sz w:val="21"/>
                          </w:rPr>
                        </w:pPr>
                        <w:r>
                          <w:rPr>
                            <w:sz w:val="21"/>
                          </w:rPr>
                          <w:t>信息技术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261" w:type="dxa"/>
                      </w:tcPr>
                      <w:p>
                        <w:pPr>
                          <w:pStyle w:val="8"/>
                          <w:spacing w:before="23" w:line="268" w:lineRule="exact"/>
                          <w:ind w:left="113"/>
                          <w:rPr>
                            <w:sz w:val="21"/>
                          </w:rPr>
                        </w:pPr>
                        <w:r>
                          <w:rPr>
                            <w:sz w:val="21"/>
                          </w:rPr>
                          <w:t>其他需说明事项</w:t>
                        </w:r>
                      </w:p>
                    </w:tc>
                    <w:tc>
                      <w:tcPr>
                        <w:tcW w:w="4261" w:type="dxa"/>
                      </w:tcPr>
                      <w:p>
                        <w:pPr>
                          <w:pStyle w:val="8"/>
                          <w:spacing w:before="23" w:line="268" w:lineRule="exact"/>
                          <w:ind w:left="112"/>
                          <w:rPr>
                            <w:sz w:val="21"/>
                          </w:rPr>
                        </w:pPr>
                        <w:r>
                          <w:rPr>
                            <w:w w:val="99"/>
                            <w:sz w:val="21"/>
                          </w:rPr>
                          <w:t>无</w:t>
                        </w:r>
                      </w:p>
                    </w:tc>
                  </w:tr>
                </w:tbl>
                <w:p>
                  <w:pPr>
                    <w:pStyle w:val="3"/>
                  </w:pPr>
                </w:p>
              </w:txbxContent>
            </v:textbox>
          </v:shape>
        </w:pict>
      </w:r>
      <w:r>
        <w:rPr>
          <w:b/>
          <w:w w:val="95"/>
          <w:sz w:val="21"/>
        </w:rPr>
        <w:t>基金产品说明</w:t>
      </w:r>
    </w:p>
    <w:p>
      <w:pPr>
        <w:pStyle w:val="3"/>
        <w:spacing w:before="11"/>
        <w:rPr>
          <w:rFonts w:ascii="Microsoft JhengHei"/>
          <w:b/>
          <w:sz w:val="35"/>
        </w:rPr>
      </w:pPr>
    </w:p>
    <w:p>
      <w:pPr>
        <w:pStyle w:val="3"/>
        <w:ind w:left="8471"/>
      </w:pPr>
      <w:r>
        <w:rPr>
          <w:w w:val="99"/>
        </w:rPr>
        <w:t>。</w: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167"/>
        <w:ind w:left="8471"/>
      </w:pPr>
      <w:r>
        <w:rPr>
          <w:w w:val="99"/>
        </w:rPr>
        <w:t>。</w: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1"/>
        <w:rPr>
          <w:sz w:val="19"/>
        </w:rPr>
      </w:pPr>
    </w:p>
    <w:p>
      <w:pPr>
        <w:pStyle w:val="2"/>
        <w:numPr>
          <w:ilvl w:val="1"/>
          <w:numId w:val="1"/>
        </w:numPr>
        <w:tabs>
          <w:tab w:val="left" w:pos="645"/>
        </w:tabs>
        <w:spacing w:before="0" w:after="40" w:line="240" w:lineRule="auto"/>
        <w:ind w:left="644" w:right="0" w:hanging="425"/>
        <w:jc w:val="left"/>
      </w:pPr>
      <w:bookmarkStart w:id="0" w:name="1.3基金管理人和基金托管人"/>
      <w:bookmarkEnd w:id="0"/>
      <w:r>
        <w:t>基金管理人和基金托管人</w:t>
      </w:r>
    </w:p>
    <w:tbl>
      <w:tblPr>
        <w:tblStyle w:val="4"/>
        <w:tblW w:w="0" w:type="auto"/>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36"/>
        <w:gridCol w:w="3136"/>
        <w:gridCol w:w="3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236" w:type="dxa"/>
          </w:tcPr>
          <w:p>
            <w:pPr>
              <w:pStyle w:val="8"/>
              <w:spacing w:before="23"/>
              <w:ind w:left="891" w:right="875"/>
              <w:jc w:val="center"/>
              <w:rPr>
                <w:sz w:val="21"/>
              </w:rPr>
            </w:pPr>
            <w:r>
              <w:rPr>
                <w:sz w:val="21"/>
              </w:rPr>
              <w:t>项目</w:t>
            </w:r>
          </w:p>
        </w:tc>
        <w:tc>
          <w:tcPr>
            <w:tcW w:w="3136" w:type="dxa"/>
          </w:tcPr>
          <w:p>
            <w:pPr>
              <w:pStyle w:val="8"/>
              <w:spacing w:before="23"/>
              <w:ind w:left="1047"/>
              <w:rPr>
                <w:sz w:val="21"/>
              </w:rPr>
            </w:pPr>
            <w:r>
              <w:rPr>
                <w:sz w:val="21"/>
              </w:rPr>
              <w:t>基金管理人</w:t>
            </w:r>
          </w:p>
        </w:tc>
        <w:tc>
          <w:tcPr>
            <w:tcW w:w="3150" w:type="dxa"/>
          </w:tcPr>
          <w:p>
            <w:pPr>
              <w:pStyle w:val="8"/>
              <w:spacing w:before="23"/>
              <w:ind w:left="635"/>
              <w:rPr>
                <w:sz w:val="21"/>
              </w:rPr>
            </w:pPr>
            <w:r>
              <w:rPr>
                <w:sz w:val="21"/>
              </w:rPr>
              <w:t>基金托管人（如有）</w:t>
            </w:r>
          </w:p>
        </w:tc>
      </w:tr>
    </w:tbl>
    <w:p>
      <w:pPr>
        <w:spacing w:after="0"/>
        <w:rPr>
          <w:sz w:val="21"/>
        </w:rPr>
        <w:sectPr>
          <w:footerReference r:id="rId3" w:type="default"/>
          <w:type w:val="continuous"/>
          <w:pgSz w:w="11910" w:h="16840"/>
          <w:pgMar w:top="1500" w:right="1500" w:bottom="1380" w:left="1580" w:header="720" w:footer="1182" w:gutter="0"/>
          <w:pgNumType w:start="1"/>
        </w:sectPr>
      </w:pPr>
    </w:p>
    <w:tbl>
      <w:tblPr>
        <w:tblStyle w:val="4"/>
        <w:tblW w:w="0" w:type="auto"/>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3"/>
        <w:gridCol w:w="1173"/>
        <w:gridCol w:w="3136"/>
        <w:gridCol w:w="3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236" w:type="dxa"/>
            <w:gridSpan w:val="2"/>
          </w:tcPr>
          <w:p>
            <w:pPr>
              <w:pStyle w:val="8"/>
              <w:spacing w:before="24"/>
              <w:ind w:left="113"/>
              <w:rPr>
                <w:sz w:val="21"/>
              </w:rPr>
            </w:pPr>
            <w:r>
              <w:rPr>
                <w:sz w:val="21"/>
              </w:rPr>
              <w:t>名称</w:t>
            </w:r>
          </w:p>
        </w:tc>
        <w:tc>
          <w:tcPr>
            <w:tcW w:w="3136" w:type="dxa"/>
          </w:tcPr>
          <w:p>
            <w:pPr>
              <w:pStyle w:val="8"/>
              <w:spacing w:before="24"/>
              <w:ind w:left="111"/>
              <w:rPr>
                <w:sz w:val="21"/>
              </w:rPr>
            </w:pPr>
            <w:r>
              <w:rPr>
                <w:sz w:val="21"/>
              </w:rPr>
              <w:t>深圳前海第一基金管理有限公</w:t>
            </w:r>
          </w:p>
          <w:p>
            <w:pPr>
              <w:pStyle w:val="8"/>
              <w:spacing w:before="45" w:line="265" w:lineRule="exact"/>
              <w:ind w:left="111"/>
              <w:rPr>
                <w:sz w:val="21"/>
              </w:rPr>
            </w:pPr>
            <w:r>
              <w:rPr>
                <w:w w:val="99"/>
                <w:sz w:val="21"/>
              </w:rPr>
              <w:t>司</w:t>
            </w:r>
          </w:p>
        </w:tc>
        <w:tc>
          <w:tcPr>
            <w:tcW w:w="3150" w:type="dxa"/>
          </w:tcPr>
          <w:p>
            <w:pPr>
              <w:pStyle w:val="8"/>
              <w:spacing w:before="24"/>
              <w:ind w:left="112"/>
              <w:rPr>
                <w:sz w:val="21"/>
              </w:rPr>
            </w:pPr>
            <w:r>
              <w:rPr>
                <w:sz w:val="21"/>
              </w:rPr>
              <w:t>招商银行股份有限公司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63" w:type="dxa"/>
            <w:vMerge w:val="restart"/>
          </w:tcPr>
          <w:p>
            <w:pPr>
              <w:pStyle w:val="8"/>
              <w:spacing w:before="177" w:line="283" w:lineRule="auto"/>
              <w:ind w:left="221" w:right="97" w:hanging="106"/>
              <w:rPr>
                <w:sz w:val="21"/>
              </w:rPr>
            </w:pPr>
            <w:r>
              <w:rPr>
                <w:sz w:val="21"/>
              </w:rPr>
              <w:t>信息披露负责人</w:t>
            </w:r>
          </w:p>
        </w:tc>
        <w:tc>
          <w:tcPr>
            <w:tcW w:w="1173" w:type="dxa"/>
          </w:tcPr>
          <w:p>
            <w:pPr>
              <w:pStyle w:val="8"/>
              <w:spacing w:before="24" w:line="268" w:lineRule="exact"/>
              <w:ind w:left="113"/>
              <w:rPr>
                <w:sz w:val="21"/>
              </w:rPr>
            </w:pPr>
            <w:r>
              <w:rPr>
                <w:sz w:val="21"/>
              </w:rPr>
              <w:t>姓名</w:t>
            </w:r>
          </w:p>
        </w:tc>
        <w:tc>
          <w:tcPr>
            <w:tcW w:w="3136" w:type="dxa"/>
          </w:tcPr>
          <w:p>
            <w:pPr>
              <w:pStyle w:val="8"/>
              <w:spacing w:before="24" w:line="268" w:lineRule="exact"/>
              <w:ind w:left="111"/>
              <w:rPr>
                <w:sz w:val="21"/>
              </w:rPr>
            </w:pPr>
            <w:r>
              <w:rPr>
                <w:sz w:val="21"/>
              </w:rPr>
              <w:t>叶灼荣</w:t>
            </w:r>
          </w:p>
        </w:tc>
        <w:tc>
          <w:tcPr>
            <w:tcW w:w="3150" w:type="dxa"/>
          </w:tcPr>
          <w:p>
            <w:pPr>
              <w:pStyle w:val="8"/>
              <w:spacing w:before="24" w:line="268" w:lineRule="exact"/>
              <w:ind w:left="112"/>
              <w:rPr>
                <w:sz w:val="21"/>
              </w:rPr>
            </w:pPr>
            <w:r>
              <w:rPr>
                <w:sz w:val="21"/>
              </w:rPr>
              <w:t>姚敏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63" w:type="dxa"/>
            <w:vMerge w:val="continue"/>
            <w:tcBorders>
              <w:top w:val="nil"/>
            </w:tcBorders>
          </w:tcPr>
          <w:p>
            <w:pPr>
              <w:rPr>
                <w:sz w:val="2"/>
                <w:szCs w:val="2"/>
              </w:rPr>
            </w:pPr>
          </w:p>
        </w:tc>
        <w:tc>
          <w:tcPr>
            <w:tcW w:w="1173" w:type="dxa"/>
          </w:tcPr>
          <w:p>
            <w:pPr>
              <w:pStyle w:val="8"/>
              <w:spacing w:before="23" w:line="267" w:lineRule="exact"/>
              <w:ind w:left="113"/>
              <w:rPr>
                <w:sz w:val="21"/>
              </w:rPr>
            </w:pPr>
            <w:r>
              <w:rPr>
                <w:sz w:val="21"/>
              </w:rPr>
              <w:t>联系电话</w:t>
            </w:r>
          </w:p>
        </w:tc>
        <w:tc>
          <w:tcPr>
            <w:tcW w:w="3136" w:type="dxa"/>
          </w:tcPr>
          <w:p>
            <w:pPr>
              <w:pStyle w:val="8"/>
              <w:spacing w:before="33" w:line="258" w:lineRule="exact"/>
              <w:ind w:left="111"/>
              <w:rPr>
                <w:sz w:val="21"/>
              </w:rPr>
            </w:pPr>
            <w:r>
              <w:rPr>
                <w:sz w:val="21"/>
              </w:rPr>
              <w:t>0769-23039520</w:t>
            </w:r>
          </w:p>
        </w:tc>
        <w:tc>
          <w:tcPr>
            <w:tcW w:w="3150" w:type="dxa"/>
          </w:tcPr>
          <w:p>
            <w:pPr>
              <w:pStyle w:val="8"/>
              <w:spacing w:before="33" w:line="258" w:lineRule="exact"/>
              <w:ind w:left="112"/>
              <w:rPr>
                <w:sz w:val="21"/>
              </w:rPr>
            </w:pPr>
            <w:r>
              <w:rPr>
                <w:sz w:val="21"/>
              </w:rPr>
              <w:t>027-85495657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063" w:type="dxa"/>
            <w:vMerge w:val="continue"/>
            <w:tcBorders>
              <w:top w:val="nil"/>
            </w:tcBorders>
          </w:tcPr>
          <w:p>
            <w:pPr>
              <w:rPr>
                <w:sz w:val="2"/>
                <w:szCs w:val="2"/>
              </w:rPr>
            </w:pPr>
          </w:p>
        </w:tc>
        <w:tc>
          <w:tcPr>
            <w:tcW w:w="1173" w:type="dxa"/>
          </w:tcPr>
          <w:p>
            <w:pPr>
              <w:pStyle w:val="8"/>
              <w:spacing w:before="24" w:line="267" w:lineRule="exact"/>
              <w:ind w:left="113"/>
              <w:rPr>
                <w:sz w:val="21"/>
              </w:rPr>
            </w:pPr>
            <w:r>
              <w:rPr>
                <w:sz w:val="21"/>
              </w:rPr>
              <w:t>电子邮箱</w:t>
            </w:r>
          </w:p>
        </w:tc>
        <w:tc>
          <w:tcPr>
            <w:tcW w:w="3136" w:type="dxa"/>
          </w:tcPr>
          <w:p>
            <w:pPr>
              <w:pStyle w:val="8"/>
              <w:spacing w:before="34" w:line="257" w:lineRule="exact"/>
              <w:ind w:left="111"/>
              <w:rPr>
                <w:sz w:val="21"/>
              </w:rPr>
            </w:pPr>
            <w:r>
              <w:fldChar w:fldCharType="begin"/>
            </w:r>
            <w:r>
              <w:instrText xml:space="preserve"> HYPERLINK "mailto:no1jijin@163.com" \h </w:instrText>
            </w:r>
            <w:r>
              <w:fldChar w:fldCharType="separate"/>
            </w:r>
            <w:r>
              <w:rPr>
                <w:sz w:val="21"/>
              </w:rPr>
              <w:t>no1jijin@163.com</w:t>
            </w:r>
            <w:r>
              <w:rPr>
                <w:sz w:val="21"/>
              </w:rPr>
              <w:fldChar w:fldCharType="end"/>
            </w:r>
          </w:p>
        </w:tc>
        <w:tc>
          <w:tcPr>
            <w:tcW w:w="3150" w:type="dxa"/>
          </w:tcPr>
          <w:p>
            <w:pPr>
              <w:pStyle w:val="8"/>
              <w:spacing w:before="34" w:line="257" w:lineRule="exact"/>
              <w:ind w:left="112"/>
              <w:rPr>
                <w:sz w:val="21"/>
              </w:rPr>
            </w:pPr>
            <w:r>
              <w:fldChar w:fldCharType="begin"/>
            </w:r>
            <w:r>
              <w:instrText xml:space="preserve"> HYPERLINK "mailto:yaomin331@cmbchina.com" \h </w:instrText>
            </w:r>
            <w:r>
              <w:fldChar w:fldCharType="separate"/>
            </w:r>
            <w:r>
              <w:rPr>
                <w:sz w:val="21"/>
              </w:rPr>
              <w:t>yaomin331@cmbchina.com</w:t>
            </w:r>
            <w:r>
              <w:rPr>
                <w:sz w:val="21"/>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236" w:type="dxa"/>
            <w:gridSpan w:val="2"/>
          </w:tcPr>
          <w:p>
            <w:pPr>
              <w:pStyle w:val="8"/>
              <w:spacing w:before="25" w:line="266" w:lineRule="exact"/>
              <w:ind w:left="113"/>
              <w:rPr>
                <w:sz w:val="21"/>
              </w:rPr>
            </w:pPr>
            <w:r>
              <w:rPr>
                <w:sz w:val="21"/>
              </w:rPr>
              <w:t>传真</w:t>
            </w:r>
          </w:p>
        </w:tc>
        <w:tc>
          <w:tcPr>
            <w:tcW w:w="3136" w:type="dxa"/>
          </w:tcPr>
          <w:p>
            <w:pPr>
              <w:pStyle w:val="8"/>
              <w:spacing w:before="32" w:line="259" w:lineRule="exact"/>
              <w:ind w:left="111"/>
              <w:rPr>
                <w:sz w:val="21"/>
              </w:rPr>
            </w:pPr>
            <w:r>
              <w:rPr>
                <w:sz w:val="21"/>
              </w:rPr>
              <w:t>0769-23039520</w:t>
            </w:r>
          </w:p>
        </w:tc>
        <w:tc>
          <w:tcPr>
            <w:tcW w:w="3150" w:type="dxa"/>
          </w:tcPr>
          <w:p>
            <w:pPr>
              <w:pStyle w:val="8"/>
              <w:spacing w:before="32" w:line="259" w:lineRule="exact"/>
              <w:ind w:left="112"/>
              <w:rPr>
                <w:sz w:val="21"/>
              </w:rPr>
            </w:pPr>
            <w:r>
              <w:rPr>
                <w:sz w:val="21"/>
              </w:rPr>
              <w:t>0755-22940165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2236" w:type="dxa"/>
            <w:gridSpan w:val="2"/>
          </w:tcPr>
          <w:p>
            <w:pPr>
              <w:pStyle w:val="8"/>
              <w:spacing w:before="23"/>
              <w:ind w:left="113"/>
              <w:rPr>
                <w:sz w:val="21"/>
              </w:rPr>
            </w:pPr>
            <w:r>
              <w:rPr>
                <w:sz w:val="21"/>
              </w:rPr>
              <w:t>注册地址</w:t>
            </w:r>
          </w:p>
        </w:tc>
        <w:tc>
          <w:tcPr>
            <w:tcW w:w="3136" w:type="dxa"/>
          </w:tcPr>
          <w:p>
            <w:pPr>
              <w:pStyle w:val="8"/>
              <w:spacing w:before="23" w:line="280" w:lineRule="auto"/>
              <w:ind w:left="111" w:right="266"/>
              <w:jc w:val="both"/>
              <w:rPr>
                <w:sz w:val="21"/>
              </w:rPr>
            </w:pPr>
            <w:r>
              <w:rPr>
                <w:sz w:val="21"/>
              </w:rPr>
              <w:t>广东省深圳市前海深港合作区</w:t>
            </w:r>
            <w:r>
              <w:rPr>
                <w:spacing w:val="-10"/>
                <w:sz w:val="21"/>
              </w:rPr>
              <w:t xml:space="preserve">前湾一路 </w:t>
            </w:r>
            <w:r>
              <w:rPr>
                <w:sz w:val="21"/>
              </w:rPr>
              <w:t>1 号A</w:t>
            </w:r>
            <w:r>
              <w:rPr>
                <w:spacing w:val="1"/>
                <w:sz w:val="21"/>
              </w:rPr>
              <w:t xml:space="preserve"> 栋</w:t>
            </w:r>
            <w:r>
              <w:rPr>
                <w:sz w:val="21"/>
              </w:rPr>
              <w:t>201</w:t>
            </w:r>
            <w:r>
              <w:rPr>
                <w:spacing w:val="-26"/>
                <w:sz w:val="21"/>
              </w:rPr>
              <w:t xml:space="preserve"> 室</w:t>
            </w:r>
            <w:r>
              <w:rPr>
                <w:sz w:val="21"/>
              </w:rPr>
              <w:t>（</w:t>
            </w:r>
            <w:r>
              <w:rPr>
                <w:spacing w:val="-12"/>
                <w:sz w:val="21"/>
              </w:rPr>
              <w:t>入</w:t>
            </w:r>
            <w:r>
              <w:rPr>
                <w:spacing w:val="-3"/>
                <w:sz w:val="21"/>
              </w:rPr>
              <w:t>驻深圳市前海商务秘书有限公</w:t>
            </w:r>
          </w:p>
          <w:p>
            <w:pPr>
              <w:pStyle w:val="8"/>
              <w:spacing w:before="6" w:line="255" w:lineRule="exact"/>
              <w:ind w:left="111"/>
              <w:rPr>
                <w:sz w:val="21"/>
              </w:rPr>
            </w:pPr>
            <w:r>
              <w:rPr>
                <w:sz w:val="21"/>
              </w:rPr>
              <w:t>司）</w:t>
            </w:r>
          </w:p>
        </w:tc>
        <w:tc>
          <w:tcPr>
            <w:tcW w:w="3150" w:type="dxa"/>
          </w:tcPr>
          <w:p>
            <w:pPr>
              <w:pStyle w:val="8"/>
              <w:spacing w:before="23"/>
              <w:ind w:left="112"/>
              <w:rPr>
                <w:sz w:val="21"/>
              </w:rPr>
            </w:pPr>
            <w:r>
              <w:rPr>
                <w:sz w:val="21"/>
              </w:rPr>
              <w:t>武汉市汉口建设大道 518 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2236" w:type="dxa"/>
            <w:gridSpan w:val="2"/>
          </w:tcPr>
          <w:p>
            <w:pPr>
              <w:pStyle w:val="8"/>
              <w:spacing w:before="25"/>
              <w:ind w:left="113"/>
              <w:rPr>
                <w:sz w:val="21"/>
              </w:rPr>
            </w:pPr>
            <w:r>
              <w:rPr>
                <w:sz w:val="21"/>
              </w:rPr>
              <w:t>办公地址</w:t>
            </w:r>
          </w:p>
        </w:tc>
        <w:tc>
          <w:tcPr>
            <w:tcW w:w="3136" w:type="dxa"/>
          </w:tcPr>
          <w:p>
            <w:pPr>
              <w:pStyle w:val="8"/>
              <w:spacing w:before="25"/>
              <w:ind w:left="111"/>
              <w:rPr>
                <w:sz w:val="21"/>
              </w:rPr>
            </w:pPr>
            <w:r>
              <w:rPr>
                <w:sz w:val="21"/>
              </w:rPr>
              <w:t>广东省东莞市南城区鸿福路 102</w:t>
            </w:r>
          </w:p>
          <w:p>
            <w:pPr>
              <w:pStyle w:val="8"/>
              <w:spacing w:before="45" w:line="264" w:lineRule="exact"/>
              <w:ind w:left="111"/>
              <w:rPr>
                <w:sz w:val="21"/>
              </w:rPr>
            </w:pPr>
            <w:r>
              <w:rPr>
                <w:sz w:val="21"/>
              </w:rPr>
              <w:t>号汇成大厦 1501</w:t>
            </w:r>
          </w:p>
        </w:tc>
        <w:tc>
          <w:tcPr>
            <w:tcW w:w="3150" w:type="dxa"/>
          </w:tcPr>
          <w:p>
            <w:pPr>
              <w:pStyle w:val="8"/>
              <w:spacing w:before="25"/>
              <w:ind w:left="112"/>
              <w:rPr>
                <w:sz w:val="21"/>
              </w:rPr>
            </w:pPr>
            <w:r>
              <w:rPr>
                <w:sz w:val="21"/>
              </w:rPr>
              <w:t>武汉市江汉区建设大道 518 号</w:t>
            </w:r>
          </w:p>
          <w:p>
            <w:pPr>
              <w:pStyle w:val="8"/>
              <w:spacing w:before="45" w:line="264" w:lineRule="exact"/>
              <w:ind w:left="112"/>
              <w:rPr>
                <w:sz w:val="21"/>
              </w:rPr>
            </w:pPr>
            <w:r>
              <w:rPr>
                <w:sz w:val="21"/>
              </w:rPr>
              <w:t>招银大厦裙楼 516 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236" w:type="dxa"/>
            <w:gridSpan w:val="2"/>
          </w:tcPr>
          <w:p>
            <w:pPr>
              <w:pStyle w:val="8"/>
              <w:spacing w:before="23" w:line="269" w:lineRule="exact"/>
              <w:ind w:left="113"/>
              <w:rPr>
                <w:sz w:val="21"/>
              </w:rPr>
            </w:pPr>
            <w:r>
              <w:rPr>
                <w:sz w:val="21"/>
              </w:rPr>
              <w:t>邮政编码</w:t>
            </w:r>
          </w:p>
        </w:tc>
        <w:tc>
          <w:tcPr>
            <w:tcW w:w="3136" w:type="dxa"/>
          </w:tcPr>
          <w:p>
            <w:pPr>
              <w:pStyle w:val="8"/>
              <w:spacing w:before="33" w:line="259" w:lineRule="exact"/>
              <w:ind w:left="111"/>
              <w:rPr>
                <w:sz w:val="21"/>
              </w:rPr>
            </w:pPr>
            <w:r>
              <w:rPr>
                <w:sz w:val="21"/>
              </w:rPr>
              <w:t>523000</w:t>
            </w:r>
          </w:p>
        </w:tc>
        <w:tc>
          <w:tcPr>
            <w:tcW w:w="3150" w:type="dxa"/>
          </w:tcPr>
          <w:p>
            <w:pPr>
              <w:pStyle w:val="8"/>
              <w:spacing w:before="33" w:line="259" w:lineRule="exact"/>
              <w:ind w:left="112"/>
              <w:rPr>
                <w:sz w:val="21"/>
              </w:rPr>
            </w:pPr>
            <w:r>
              <w:rPr>
                <w:sz w:val="21"/>
              </w:rPr>
              <w:t>430022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236" w:type="dxa"/>
            <w:gridSpan w:val="2"/>
          </w:tcPr>
          <w:p>
            <w:pPr>
              <w:pStyle w:val="8"/>
              <w:spacing w:before="25" w:line="267" w:lineRule="exact"/>
              <w:ind w:left="113"/>
              <w:rPr>
                <w:sz w:val="21"/>
              </w:rPr>
            </w:pPr>
            <w:r>
              <w:rPr>
                <w:sz w:val="21"/>
              </w:rPr>
              <w:t>法定代表人</w:t>
            </w:r>
          </w:p>
        </w:tc>
        <w:tc>
          <w:tcPr>
            <w:tcW w:w="3136" w:type="dxa"/>
          </w:tcPr>
          <w:p>
            <w:pPr>
              <w:pStyle w:val="8"/>
              <w:spacing w:before="25" w:line="267" w:lineRule="exact"/>
              <w:ind w:left="111"/>
              <w:rPr>
                <w:sz w:val="21"/>
              </w:rPr>
            </w:pPr>
            <w:r>
              <w:rPr>
                <w:sz w:val="21"/>
              </w:rPr>
              <w:t>叶灼荣</w:t>
            </w:r>
          </w:p>
        </w:tc>
        <w:tc>
          <w:tcPr>
            <w:tcW w:w="3150" w:type="dxa"/>
          </w:tcPr>
          <w:p>
            <w:pPr>
              <w:pStyle w:val="8"/>
              <w:spacing w:before="25" w:line="267" w:lineRule="exact"/>
              <w:ind w:left="112"/>
              <w:rPr>
                <w:sz w:val="21"/>
              </w:rPr>
            </w:pPr>
            <w:r>
              <w:rPr>
                <w:sz w:val="21"/>
              </w:rPr>
              <w:t>文行赤</w:t>
            </w:r>
          </w:p>
        </w:tc>
      </w:tr>
    </w:tbl>
    <w:p>
      <w:pPr>
        <w:pStyle w:val="3"/>
        <w:spacing w:before="7"/>
        <w:rPr>
          <w:rFonts w:ascii="Microsoft JhengHei"/>
          <w:b/>
          <w:sz w:val="14"/>
        </w:rPr>
      </w:pPr>
    </w:p>
    <w:p>
      <w:pPr>
        <w:pStyle w:val="7"/>
        <w:numPr>
          <w:ilvl w:val="1"/>
          <w:numId w:val="1"/>
        </w:numPr>
        <w:tabs>
          <w:tab w:val="left" w:pos="645"/>
        </w:tabs>
        <w:spacing w:before="46" w:after="42" w:line="240" w:lineRule="auto"/>
        <w:ind w:left="644" w:right="0" w:hanging="425"/>
        <w:jc w:val="left"/>
        <w:rPr>
          <w:b/>
          <w:sz w:val="21"/>
        </w:rPr>
      </w:pPr>
      <w:r>
        <w:rPr>
          <w:b/>
          <w:sz w:val="21"/>
        </w:rPr>
        <w:t>基金投资者情况（选填）</w:t>
      </w:r>
    </w:p>
    <w:tbl>
      <w:tblPr>
        <w:tblStyle w:val="4"/>
        <w:tblW w:w="0" w:type="auto"/>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8"/>
        <w:gridCol w:w="2228"/>
        <w:gridCol w:w="1783"/>
        <w:gridCol w:w="1635"/>
        <w:gridCol w:w="1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1238" w:type="dxa"/>
          </w:tcPr>
          <w:p>
            <w:pPr>
              <w:pStyle w:val="8"/>
              <w:spacing w:before="23" w:line="264" w:lineRule="exact"/>
              <w:ind w:left="413"/>
              <w:rPr>
                <w:sz w:val="21"/>
              </w:rPr>
            </w:pPr>
            <w:r>
              <w:rPr>
                <w:sz w:val="21"/>
              </w:rPr>
              <w:t>序号</w:t>
            </w:r>
          </w:p>
        </w:tc>
        <w:tc>
          <w:tcPr>
            <w:tcW w:w="2228" w:type="dxa"/>
            <w:tcBorders>
              <w:bottom w:val="single" w:color="000000" w:sz="8" w:space="0"/>
            </w:tcBorders>
          </w:tcPr>
          <w:p>
            <w:pPr>
              <w:pStyle w:val="8"/>
              <w:spacing w:before="23" w:line="264" w:lineRule="exact"/>
              <w:ind w:left="593"/>
              <w:rPr>
                <w:sz w:val="21"/>
              </w:rPr>
            </w:pPr>
            <w:r>
              <w:rPr>
                <w:sz w:val="21"/>
              </w:rPr>
              <w:t>投资者名称</w:t>
            </w:r>
          </w:p>
        </w:tc>
        <w:tc>
          <w:tcPr>
            <w:tcW w:w="1783" w:type="dxa"/>
          </w:tcPr>
          <w:p>
            <w:pPr>
              <w:pStyle w:val="8"/>
              <w:spacing w:before="23" w:line="264" w:lineRule="exact"/>
              <w:ind w:left="369"/>
              <w:rPr>
                <w:sz w:val="21"/>
              </w:rPr>
            </w:pPr>
            <w:r>
              <w:rPr>
                <w:sz w:val="21"/>
              </w:rPr>
              <w:t>投资者类型</w:t>
            </w:r>
          </w:p>
        </w:tc>
        <w:tc>
          <w:tcPr>
            <w:tcW w:w="1635" w:type="dxa"/>
          </w:tcPr>
          <w:p>
            <w:pPr>
              <w:pStyle w:val="8"/>
              <w:spacing w:before="23" w:line="264" w:lineRule="exact"/>
              <w:ind w:left="401"/>
              <w:rPr>
                <w:sz w:val="21"/>
              </w:rPr>
            </w:pPr>
            <w:r>
              <w:rPr>
                <w:sz w:val="21"/>
              </w:rPr>
              <w:t>认缴出资</w:t>
            </w:r>
          </w:p>
        </w:tc>
        <w:tc>
          <w:tcPr>
            <w:tcW w:w="1638" w:type="dxa"/>
          </w:tcPr>
          <w:p>
            <w:pPr>
              <w:pStyle w:val="8"/>
              <w:spacing w:before="23" w:line="264" w:lineRule="exact"/>
              <w:ind w:left="402"/>
              <w:rPr>
                <w:sz w:val="21"/>
              </w:rPr>
            </w:pPr>
            <w:r>
              <w:rPr>
                <w:sz w:val="21"/>
              </w:rPr>
              <w:t>实缴出资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1238" w:type="dxa"/>
          </w:tcPr>
          <w:p>
            <w:pPr>
              <w:pStyle w:val="8"/>
              <w:spacing w:before="29"/>
              <w:ind w:left="113"/>
              <w:rPr>
                <w:rFonts w:ascii="Times New Roman"/>
                <w:sz w:val="21"/>
              </w:rPr>
            </w:pPr>
            <w:r>
              <w:rPr>
                <w:rFonts w:ascii="Times New Roman"/>
                <w:w w:val="99"/>
                <w:sz w:val="21"/>
              </w:rPr>
              <w:t>1</w:t>
            </w:r>
          </w:p>
        </w:tc>
        <w:tc>
          <w:tcPr>
            <w:tcW w:w="2228" w:type="dxa"/>
            <w:tcBorders>
              <w:top w:val="single" w:color="000000" w:sz="8" w:space="0"/>
              <w:bottom w:val="double" w:color="000000" w:sz="0" w:space="0"/>
              <w:right w:val="double" w:color="000000" w:sz="0" w:space="0"/>
            </w:tcBorders>
          </w:tcPr>
          <w:p>
            <w:pPr>
              <w:pStyle w:val="8"/>
              <w:spacing w:before="45"/>
              <w:ind w:left="10"/>
              <w:rPr>
                <w:sz w:val="18"/>
              </w:rPr>
            </w:pPr>
            <w:r>
              <w:rPr>
                <w:sz w:val="18"/>
              </w:rPr>
              <w:t>黄俊生</w:t>
            </w:r>
          </w:p>
        </w:tc>
        <w:tc>
          <w:tcPr>
            <w:tcW w:w="1783" w:type="dxa"/>
            <w:tcBorders>
              <w:left w:val="double" w:color="000000" w:sz="0" w:space="0"/>
            </w:tcBorders>
          </w:tcPr>
          <w:p>
            <w:pPr>
              <w:pStyle w:val="8"/>
              <w:rPr>
                <w:rFonts w:ascii="Times New Roman"/>
                <w:sz w:val="20"/>
              </w:rPr>
            </w:pPr>
          </w:p>
        </w:tc>
        <w:tc>
          <w:tcPr>
            <w:tcW w:w="1635" w:type="dxa"/>
          </w:tcPr>
          <w:p>
            <w:pPr>
              <w:pStyle w:val="8"/>
              <w:rPr>
                <w:rFonts w:ascii="Times New Roman"/>
                <w:sz w:val="20"/>
              </w:rPr>
            </w:pPr>
          </w:p>
        </w:tc>
        <w:tc>
          <w:tcPr>
            <w:tcW w:w="1638" w:type="dxa"/>
          </w:tcPr>
          <w:p>
            <w:pPr>
              <w:pStyle w:val="8"/>
              <w:spacing w:line="225" w:lineRule="exact"/>
              <w:ind w:left="4"/>
              <w:rPr>
                <w:rFonts w:ascii="Times New Roman"/>
                <w:sz w:val="20"/>
              </w:rPr>
            </w:pPr>
            <w:r>
              <w:rPr>
                <w:rFonts w:ascii="Times New Roman"/>
                <w:sz w:val="20"/>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238" w:type="dxa"/>
          </w:tcPr>
          <w:p>
            <w:pPr>
              <w:pStyle w:val="8"/>
              <w:spacing w:before="23"/>
              <w:ind w:left="113"/>
              <w:rPr>
                <w:rFonts w:ascii="Times New Roman"/>
                <w:sz w:val="21"/>
              </w:rPr>
            </w:pPr>
            <w:r>
              <w:rPr>
                <w:rFonts w:ascii="Times New Roman"/>
                <w:w w:val="99"/>
                <w:sz w:val="21"/>
              </w:rPr>
              <w:t>2</w:t>
            </w:r>
          </w:p>
        </w:tc>
        <w:tc>
          <w:tcPr>
            <w:tcW w:w="2228" w:type="dxa"/>
            <w:tcBorders>
              <w:top w:val="double" w:color="000000" w:sz="0" w:space="0"/>
            </w:tcBorders>
          </w:tcPr>
          <w:p>
            <w:pPr>
              <w:pStyle w:val="8"/>
              <w:spacing w:line="222" w:lineRule="exact"/>
              <w:ind w:left="5"/>
              <w:rPr>
                <w:sz w:val="18"/>
              </w:rPr>
            </w:pPr>
            <w:r>
              <w:rPr>
                <w:sz w:val="18"/>
              </w:rPr>
              <w:t>邓朝龙</w:t>
            </w:r>
          </w:p>
        </w:tc>
        <w:tc>
          <w:tcPr>
            <w:tcW w:w="1783" w:type="dxa"/>
          </w:tcPr>
          <w:p>
            <w:pPr>
              <w:pStyle w:val="8"/>
              <w:rPr>
                <w:rFonts w:ascii="Times New Roman"/>
                <w:sz w:val="20"/>
              </w:rPr>
            </w:pPr>
          </w:p>
        </w:tc>
        <w:tc>
          <w:tcPr>
            <w:tcW w:w="1635" w:type="dxa"/>
          </w:tcPr>
          <w:p>
            <w:pPr>
              <w:pStyle w:val="8"/>
              <w:rPr>
                <w:rFonts w:ascii="Times New Roman"/>
                <w:sz w:val="20"/>
              </w:rPr>
            </w:pPr>
          </w:p>
        </w:tc>
        <w:tc>
          <w:tcPr>
            <w:tcW w:w="1638" w:type="dxa"/>
          </w:tcPr>
          <w:p>
            <w:pPr>
              <w:pStyle w:val="8"/>
              <w:spacing w:line="219" w:lineRule="exact"/>
              <w:ind w:left="4"/>
              <w:rPr>
                <w:rFonts w:ascii="Times New Roman"/>
                <w:sz w:val="20"/>
              </w:rPr>
            </w:pPr>
            <w:r>
              <w:rPr>
                <w:rFonts w:ascii="Times New Roman"/>
                <w:sz w:val="20"/>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238" w:type="dxa"/>
          </w:tcPr>
          <w:p>
            <w:pPr>
              <w:pStyle w:val="8"/>
              <w:spacing w:before="35"/>
              <w:ind w:left="113"/>
              <w:rPr>
                <w:rFonts w:ascii="Times New Roman"/>
                <w:sz w:val="21"/>
              </w:rPr>
            </w:pPr>
            <w:r>
              <w:rPr>
                <w:rFonts w:ascii="Times New Roman"/>
                <w:w w:val="99"/>
                <w:sz w:val="21"/>
              </w:rPr>
              <w:t>3</w:t>
            </w:r>
          </w:p>
        </w:tc>
        <w:tc>
          <w:tcPr>
            <w:tcW w:w="2228" w:type="dxa"/>
          </w:tcPr>
          <w:p>
            <w:pPr>
              <w:pStyle w:val="8"/>
              <w:ind w:left="5"/>
              <w:rPr>
                <w:sz w:val="18"/>
              </w:rPr>
            </w:pPr>
            <w:r>
              <w:rPr>
                <w:sz w:val="18"/>
              </w:rPr>
              <w:t>黄安玉</w:t>
            </w:r>
          </w:p>
        </w:tc>
        <w:tc>
          <w:tcPr>
            <w:tcW w:w="1783" w:type="dxa"/>
          </w:tcPr>
          <w:p>
            <w:pPr>
              <w:pStyle w:val="8"/>
              <w:rPr>
                <w:rFonts w:ascii="Times New Roman"/>
                <w:sz w:val="20"/>
              </w:rPr>
            </w:pPr>
          </w:p>
        </w:tc>
        <w:tc>
          <w:tcPr>
            <w:tcW w:w="1635" w:type="dxa"/>
          </w:tcPr>
          <w:p>
            <w:pPr>
              <w:pStyle w:val="8"/>
              <w:rPr>
                <w:rFonts w:ascii="Times New Roman"/>
                <w:sz w:val="20"/>
              </w:rPr>
            </w:pPr>
          </w:p>
        </w:tc>
        <w:tc>
          <w:tcPr>
            <w:tcW w:w="1638" w:type="dxa"/>
          </w:tcPr>
          <w:p>
            <w:pPr>
              <w:pStyle w:val="8"/>
              <w:spacing w:line="229" w:lineRule="exact"/>
              <w:ind w:left="4"/>
              <w:rPr>
                <w:rFonts w:ascii="Times New Roman"/>
                <w:sz w:val="20"/>
              </w:rPr>
            </w:pPr>
            <w:r>
              <w:rPr>
                <w:rFonts w:ascii="Times New Roman"/>
                <w:sz w:val="20"/>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38" w:type="dxa"/>
          </w:tcPr>
          <w:p>
            <w:pPr>
              <w:pStyle w:val="8"/>
              <w:spacing w:before="33"/>
              <w:ind w:left="113"/>
              <w:rPr>
                <w:rFonts w:ascii="Times New Roman"/>
                <w:sz w:val="21"/>
              </w:rPr>
            </w:pPr>
            <w:r>
              <w:rPr>
                <w:rFonts w:ascii="Times New Roman"/>
                <w:w w:val="99"/>
                <w:sz w:val="21"/>
              </w:rPr>
              <w:t>4</w:t>
            </w:r>
          </w:p>
        </w:tc>
        <w:tc>
          <w:tcPr>
            <w:tcW w:w="2228" w:type="dxa"/>
          </w:tcPr>
          <w:p>
            <w:pPr>
              <w:pStyle w:val="8"/>
              <w:spacing w:before="1"/>
              <w:ind w:left="5"/>
              <w:rPr>
                <w:sz w:val="18"/>
              </w:rPr>
            </w:pPr>
            <w:r>
              <w:rPr>
                <w:sz w:val="18"/>
              </w:rPr>
              <w:t>张雨洁</w:t>
            </w:r>
          </w:p>
        </w:tc>
        <w:tc>
          <w:tcPr>
            <w:tcW w:w="1783" w:type="dxa"/>
          </w:tcPr>
          <w:p>
            <w:pPr>
              <w:pStyle w:val="8"/>
              <w:rPr>
                <w:rFonts w:ascii="Times New Roman"/>
                <w:sz w:val="20"/>
              </w:rPr>
            </w:pPr>
          </w:p>
        </w:tc>
        <w:tc>
          <w:tcPr>
            <w:tcW w:w="1635" w:type="dxa"/>
          </w:tcPr>
          <w:p>
            <w:pPr>
              <w:pStyle w:val="8"/>
              <w:rPr>
                <w:rFonts w:ascii="Times New Roman"/>
                <w:sz w:val="20"/>
              </w:rPr>
            </w:pPr>
          </w:p>
        </w:tc>
        <w:tc>
          <w:tcPr>
            <w:tcW w:w="1638" w:type="dxa"/>
          </w:tcPr>
          <w:p>
            <w:pPr>
              <w:pStyle w:val="8"/>
              <w:spacing w:line="229" w:lineRule="exact"/>
              <w:ind w:left="4"/>
              <w:rPr>
                <w:rFonts w:ascii="Times New Roman"/>
                <w:sz w:val="20"/>
              </w:rPr>
            </w:pPr>
            <w:r>
              <w:rPr>
                <w:rFonts w:ascii="Times New Roman"/>
                <w:sz w:val="20"/>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38" w:type="dxa"/>
          </w:tcPr>
          <w:p>
            <w:pPr>
              <w:pStyle w:val="8"/>
              <w:spacing w:before="34"/>
              <w:ind w:left="113"/>
              <w:rPr>
                <w:rFonts w:ascii="Times New Roman"/>
                <w:sz w:val="21"/>
              </w:rPr>
            </w:pPr>
            <w:r>
              <w:rPr>
                <w:rFonts w:ascii="Times New Roman"/>
                <w:w w:val="99"/>
                <w:sz w:val="21"/>
              </w:rPr>
              <w:t>5</w:t>
            </w:r>
          </w:p>
        </w:tc>
        <w:tc>
          <w:tcPr>
            <w:tcW w:w="2228" w:type="dxa"/>
          </w:tcPr>
          <w:p>
            <w:pPr>
              <w:pStyle w:val="8"/>
              <w:spacing w:before="2"/>
              <w:ind w:left="5"/>
              <w:rPr>
                <w:sz w:val="18"/>
              </w:rPr>
            </w:pPr>
            <w:r>
              <w:rPr>
                <w:sz w:val="18"/>
              </w:rPr>
              <w:t>徐伟</w:t>
            </w:r>
          </w:p>
        </w:tc>
        <w:tc>
          <w:tcPr>
            <w:tcW w:w="1783" w:type="dxa"/>
          </w:tcPr>
          <w:p>
            <w:pPr>
              <w:pStyle w:val="8"/>
              <w:rPr>
                <w:rFonts w:ascii="Times New Roman"/>
                <w:sz w:val="20"/>
              </w:rPr>
            </w:pPr>
          </w:p>
        </w:tc>
        <w:tc>
          <w:tcPr>
            <w:tcW w:w="1635" w:type="dxa"/>
          </w:tcPr>
          <w:p>
            <w:pPr>
              <w:pStyle w:val="8"/>
              <w:rPr>
                <w:rFonts w:ascii="Times New Roman"/>
                <w:sz w:val="20"/>
              </w:rPr>
            </w:pPr>
          </w:p>
        </w:tc>
        <w:tc>
          <w:tcPr>
            <w:tcW w:w="1638" w:type="dxa"/>
          </w:tcPr>
          <w:p>
            <w:pPr>
              <w:pStyle w:val="8"/>
              <w:ind w:left="4"/>
              <w:rPr>
                <w:rFonts w:ascii="Times New Roman"/>
                <w:sz w:val="20"/>
              </w:rPr>
            </w:pPr>
            <w:r>
              <w:rPr>
                <w:rFonts w:ascii="Times New Roman"/>
                <w:sz w:val="20"/>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38" w:type="dxa"/>
          </w:tcPr>
          <w:p>
            <w:pPr>
              <w:pStyle w:val="8"/>
              <w:spacing w:before="34"/>
              <w:ind w:left="113"/>
              <w:rPr>
                <w:rFonts w:ascii="Times New Roman"/>
                <w:sz w:val="21"/>
              </w:rPr>
            </w:pPr>
            <w:r>
              <w:rPr>
                <w:rFonts w:ascii="Times New Roman"/>
                <w:w w:val="99"/>
                <w:sz w:val="21"/>
              </w:rPr>
              <w:t>6</w:t>
            </w:r>
          </w:p>
        </w:tc>
        <w:tc>
          <w:tcPr>
            <w:tcW w:w="2228" w:type="dxa"/>
          </w:tcPr>
          <w:p>
            <w:pPr>
              <w:pStyle w:val="8"/>
              <w:ind w:left="5"/>
              <w:rPr>
                <w:sz w:val="18"/>
              </w:rPr>
            </w:pPr>
            <w:r>
              <w:rPr>
                <w:sz w:val="18"/>
              </w:rPr>
              <w:t>周汉球</w:t>
            </w:r>
          </w:p>
        </w:tc>
        <w:tc>
          <w:tcPr>
            <w:tcW w:w="1783" w:type="dxa"/>
          </w:tcPr>
          <w:p>
            <w:pPr>
              <w:pStyle w:val="8"/>
              <w:rPr>
                <w:rFonts w:ascii="Times New Roman"/>
                <w:sz w:val="20"/>
              </w:rPr>
            </w:pPr>
          </w:p>
        </w:tc>
        <w:tc>
          <w:tcPr>
            <w:tcW w:w="1635" w:type="dxa"/>
          </w:tcPr>
          <w:p>
            <w:pPr>
              <w:pStyle w:val="8"/>
              <w:rPr>
                <w:rFonts w:ascii="Times New Roman"/>
                <w:sz w:val="20"/>
              </w:rPr>
            </w:pPr>
          </w:p>
        </w:tc>
        <w:tc>
          <w:tcPr>
            <w:tcW w:w="1638" w:type="dxa"/>
          </w:tcPr>
          <w:p>
            <w:pPr>
              <w:pStyle w:val="8"/>
              <w:spacing w:line="228" w:lineRule="exact"/>
              <w:ind w:left="4"/>
              <w:rPr>
                <w:rFonts w:ascii="Times New Roman"/>
                <w:sz w:val="20"/>
              </w:rPr>
            </w:pPr>
            <w:r>
              <w:rPr>
                <w:rFonts w:ascii="Times New Roman"/>
                <w:sz w:val="20"/>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38" w:type="dxa"/>
          </w:tcPr>
          <w:p>
            <w:pPr>
              <w:pStyle w:val="8"/>
              <w:spacing w:before="35"/>
              <w:ind w:left="113"/>
              <w:rPr>
                <w:rFonts w:ascii="Times New Roman"/>
                <w:sz w:val="21"/>
              </w:rPr>
            </w:pPr>
            <w:r>
              <w:rPr>
                <w:rFonts w:ascii="Times New Roman"/>
                <w:w w:val="99"/>
                <w:sz w:val="21"/>
              </w:rPr>
              <w:t>7</w:t>
            </w:r>
          </w:p>
        </w:tc>
        <w:tc>
          <w:tcPr>
            <w:tcW w:w="2228" w:type="dxa"/>
          </w:tcPr>
          <w:p>
            <w:pPr>
              <w:pStyle w:val="8"/>
              <w:rPr>
                <w:rFonts w:ascii="Times New Roman"/>
                <w:sz w:val="20"/>
              </w:rPr>
            </w:pPr>
          </w:p>
        </w:tc>
        <w:tc>
          <w:tcPr>
            <w:tcW w:w="1783" w:type="dxa"/>
          </w:tcPr>
          <w:p>
            <w:pPr>
              <w:pStyle w:val="8"/>
              <w:rPr>
                <w:rFonts w:ascii="Times New Roman"/>
                <w:sz w:val="20"/>
              </w:rPr>
            </w:pPr>
          </w:p>
        </w:tc>
        <w:tc>
          <w:tcPr>
            <w:tcW w:w="1635" w:type="dxa"/>
          </w:tcPr>
          <w:p>
            <w:pPr>
              <w:pStyle w:val="8"/>
              <w:rPr>
                <w:rFonts w:ascii="Times New Roman"/>
                <w:sz w:val="20"/>
              </w:rPr>
            </w:pPr>
          </w:p>
        </w:tc>
        <w:tc>
          <w:tcPr>
            <w:tcW w:w="1638"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238" w:type="dxa"/>
          </w:tcPr>
          <w:p>
            <w:pPr>
              <w:pStyle w:val="8"/>
              <w:spacing w:before="34"/>
              <w:ind w:left="113"/>
              <w:rPr>
                <w:rFonts w:ascii="Times New Roman"/>
                <w:sz w:val="21"/>
              </w:rPr>
            </w:pPr>
            <w:r>
              <w:rPr>
                <w:rFonts w:ascii="Times New Roman"/>
                <w:w w:val="99"/>
                <w:sz w:val="21"/>
              </w:rPr>
              <w:t>8</w:t>
            </w:r>
          </w:p>
        </w:tc>
        <w:tc>
          <w:tcPr>
            <w:tcW w:w="2228" w:type="dxa"/>
          </w:tcPr>
          <w:p>
            <w:pPr>
              <w:pStyle w:val="8"/>
              <w:rPr>
                <w:rFonts w:ascii="Times New Roman"/>
                <w:sz w:val="20"/>
              </w:rPr>
            </w:pPr>
          </w:p>
        </w:tc>
        <w:tc>
          <w:tcPr>
            <w:tcW w:w="1783" w:type="dxa"/>
          </w:tcPr>
          <w:p>
            <w:pPr>
              <w:pStyle w:val="8"/>
              <w:rPr>
                <w:rFonts w:ascii="Times New Roman"/>
                <w:sz w:val="20"/>
              </w:rPr>
            </w:pPr>
          </w:p>
        </w:tc>
        <w:tc>
          <w:tcPr>
            <w:tcW w:w="1635" w:type="dxa"/>
          </w:tcPr>
          <w:p>
            <w:pPr>
              <w:pStyle w:val="8"/>
              <w:rPr>
                <w:rFonts w:ascii="Times New Roman"/>
                <w:sz w:val="20"/>
              </w:rPr>
            </w:pPr>
          </w:p>
        </w:tc>
        <w:tc>
          <w:tcPr>
            <w:tcW w:w="1638"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238" w:type="dxa"/>
          </w:tcPr>
          <w:p>
            <w:pPr>
              <w:pStyle w:val="8"/>
              <w:spacing w:before="34"/>
              <w:ind w:left="113"/>
              <w:rPr>
                <w:rFonts w:ascii="Times New Roman"/>
                <w:sz w:val="21"/>
              </w:rPr>
            </w:pPr>
            <w:r>
              <w:rPr>
                <w:rFonts w:ascii="Times New Roman"/>
                <w:w w:val="99"/>
                <w:sz w:val="21"/>
              </w:rPr>
              <w:t>9</w:t>
            </w:r>
          </w:p>
        </w:tc>
        <w:tc>
          <w:tcPr>
            <w:tcW w:w="2228" w:type="dxa"/>
          </w:tcPr>
          <w:p>
            <w:pPr>
              <w:pStyle w:val="8"/>
              <w:rPr>
                <w:rFonts w:ascii="Times New Roman"/>
                <w:sz w:val="20"/>
              </w:rPr>
            </w:pPr>
          </w:p>
        </w:tc>
        <w:tc>
          <w:tcPr>
            <w:tcW w:w="1783" w:type="dxa"/>
          </w:tcPr>
          <w:p>
            <w:pPr>
              <w:pStyle w:val="8"/>
              <w:rPr>
                <w:rFonts w:ascii="Times New Roman"/>
                <w:sz w:val="20"/>
              </w:rPr>
            </w:pPr>
          </w:p>
        </w:tc>
        <w:tc>
          <w:tcPr>
            <w:tcW w:w="1635" w:type="dxa"/>
          </w:tcPr>
          <w:p>
            <w:pPr>
              <w:pStyle w:val="8"/>
              <w:rPr>
                <w:rFonts w:ascii="Times New Roman"/>
                <w:sz w:val="20"/>
              </w:rPr>
            </w:pPr>
          </w:p>
        </w:tc>
        <w:tc>
          <w:tcPr>
            <w:tcW w:w="1638" w:type="dxa"/>
          </w:tcPr>
          <w:p>
            <w:pPr>
              <w:pStyle w:val="8"/>
              <w:rPr>
                <w:rFonts w:ascii="Times New Roman"/>
                <w:sz w:val="20"/>
              </w:rPr>
            </w:pPr>
          </w:p>
        </w:tc>
      </w:tr>
    </w:tbl>
    <w:p>
      <w:pPr>
        <w:pStyle w:val="3"/>
        <w:spacing w:before="16"/>
        <w:rPr>
          <w:rFonts w:ascii="Microsoft JhengHei"/>
          <w:b/>
          <w:sz w:val="16"/>
        </w:rPr>
      </w:pPr>
    </w:p>
    <w:p>
      <w:pPr>
        <w:pStyle w:val="7"/>
        <w:numPr>
          <w:ilvl w:val="1"/>
          <w:numId w:val="1"/>
        </w:numPr>
        <w:tabs>
          <w:tab w:val="left" w:pos="645"/>
        </w:tabs>
        <w:spacing w:before="0" w:after="41" w:line="240" w:lineRule="auto"/>
        <w:ind w:left="644" w:right="0" w:hanging="425"/>
        <w:jc w:val="left"/>
        <w:rPr>
          <w:b/>
          <w:sz w:val="21"/>
        </w:rPr>
      </w:pPr>
      <w:r>
        <w:rPr>
          <w:b/>
          <w:sz w:val="21"/>
        </w:rPr>
        <w:t>外包机构情况（如有）</w:t>
      </w:r>
    </w:p>
    <w:tbl>
      <w:tblPr>
        <w:tblStyle w:val="4"/>
        <w:tblW w:w="0" w:type="auto"/>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0"/>
        <w:gridCol w:w="2130"/>
        <w:gridCol w:w="2131"/>
        <w:gridCol w:w="2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130" w:type="dxa"/>
          </w:tcPr>
          <w:p>
            <w:pPr>
              <w:pStyle w:val="8"/>
              <w:spacing w:before="24" w:line="268" w:lineRule="exact"/>
              <w:ind w:left="837" w:right="820"/>
              <w:jc w:val="center"/>
              <w:rPr>
                <w:sz w:val="21"/>
              </w:rPr>
            </w:pPr>
            <w:r>
              <w:rPr>
                <w:sz w:val="21"/>
              </w:rPr>
              <w:t>项目</w:t>
            </w:r>
          </w:p>
        </w:tc>
        <w:tc>
          <w:tcPr>
            <w:tcW w:w="2130" w:type="dxa"/>
          </w:tcPr>
          <w:p>
            <w:pPr>
              <w:pStyle w:val="8"/>
              <w:spacing w:before="24" w:line="268" w:lineRule="exact"/>
              <w:ind w:left="835" w:right="821"/>
              <w:jc w:val="center"/>
              <w:rPr>
                <w:sz w:val="21"/>
              </w:rPr>
            </w:pPr>
            <w:r>
              <w:rPr>
                <w:sz w:val="21"/>
              </w:rPr>
              <w:t>名称</w:t>
            </w:r>
          </w:p>
        </w:tc>
        <w:tc>
          <w:tcPr>
            <w:tcW w:w="2131" w:type="dxa"/>
          </w:tcPr>
          <w:p>
            <w:pPr>
              <w:pStyle w:val="8"/>
              <w:spacing w:before="24" w:line="268" w:lineRule="exact"/>
              <w:ind w:left="648"/>
              <w:rPr>
                <w:sz w:val="21"/>
              </w:rPr>
            </w:pPr>
            <w:r>
              <w:rPr>
                <w:sz w:val="21"/>
              </w:rPr>
              <w:t>办公地址</w:t>
            </w:r>
          </w:p>
        </w:tc>
        <w:tc>
          <w:tcPr>
            <w:tcW w:w="2131" w:type="dxa"/>
          </w:tcPr>
          <w:p>
            <w:pPr>
              <w:pStyle w:val="8"/>
              <w:spacing w:before="24" w:line="268" w:lineRule="exact"/>
              <w:ind w:left="95" w:right="81"/>
              <w:jc w:val="center"/>
              <w:rPr>
                <w:sz w:val="21"/>
              </w:rPr>
            </w:pPr>
            <w:r>
              <w:rPr>
                <w:sz w:val="21"/>
              </w:rPr>
              <w:t>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130" w:type="dxa"/>
          </w:tcPr>
          <w:p>
            <w:pPr>
              <w:pStyle w:val="8"/>
              <w:spacing w:before="23" w:line="268" w:lineRule="exact"/>
              <w:ind w:left="113"/>
              <w:rPr>
                <w:sz w:val="21"/>
              </w:rPr>
            </w:pPr>
            <w:r>
              <w:rPr>
                <w:sz w:val="21"/>
              </w:rPr>
              <w:t>会计师事务所</w:t>
            </w:r>
          </w:p>
        </w:tc>
        <w:tc>
          <w:tcPr>
            <w:tcW w:w="2130" w:type="dxa"/>
          </w:tcPr>
          <w:p>
            <w:pPr>
              <w:pStyle w:val="8"/>
              <w:rPr>
                <w:rFonts w:ascii="Times New Roman"/>
                <w:sz w:val="20"/>
              </w:rPr>
            </w:pPr>
          </w:p>
        </w:tc>
        <w:tc>
          <w:tcPr>
            <w:tcW w:w="2131" w:type="dxa"/>
          </w:tcPr>
          <w:p>
            <w:pPr>
              <w:pStyle w:val="8"/>
              <w:rPr>
                <w:rFonts w:ascii="Times New Roman"/>
                <w:sz w:val="20"/>
              </w:rPr>
            </w:pPr>
          </w:p>
        </w:tc>
        <w:tc>
          <w:tcPr>
            <w:tcW w:w="2131"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2130" w:type="dxa"/>
          </w:tcPr>
          <w:p>
            <w:pPr>
              <w:pStyle w:val="8"/>
              <w:spacing w:before="23"/>
              <w:ind w:left="113"/>
              <w:rPr>
                <w:sz w:val="21"/>
              </w:rPr>
            </w:pPr>
            <w:r>
              <w:rPr>
                <w:sz w:val="21"/>
              </w:rPr>
              <w:t>注册登记机构</w:t>
            </w:r>
          </w:p>
        </w:tc>
        <w:tc>
          <w:tcPr>
            <w:tcW w:w="2130" w:type="dxa"/>
          </w:tcPr>
          <w:p>
            <w:pPr>
              <w:pStyle w:val="8"/>
              <w:spacing w:before="23" w:line="283" w:lineRule="auto"/>
              <w:ind w:left="112" w:right="116"/>
              <w:rPr>
                <w:sz w:val="21"/>
              </w:rPr>
            </w:pPr>
            <w:r>
              <w:rPr>
                <w:sz w:val="21"/>
              </w:rPr>
              <w:t>国泰君安证券股份有限公司</w:t>
            </w:r>
          </w:p>
        </w:tc>
        <w:tc>
          <w:tcPr>
            <w:tcW w:w="2131" w:type="dxa"/>
          </w:tcPr>
          <w:p>
            <w:pPr>
              <w:pStyle w:val="8"/>
              <w:spacing w:before="23"/>
              <w:ind w:left="113"/>
              <w:rPr>
                <w:sz w:val="21"/>
              </w:rPr>
            </w:pPr>
            <w:r>
              <w:rPr>
                <w:sz w:val="21"/>
              </w:rPr>
              <w:t>上海市静安区新闸路</w:t>
            </w:r>
          </w:p>
          <w:p>
            <w:pPr>
              <w:pStyle w:val="8"/>
              <w:spacing w:before="7" w:line="310" w:lineRule="atLeast"/>
              <w:ind w:left="113" w:right="221"/>
              <w:rPr>
                <w:sz w:val="21"/>
              </w:rPr>
            </w:pPr>
            <w:r>
              <w:rPr>
                <w:sz w:val="21"/>
              </w:rPr>
              <w:t>669 号博华广场 18 楼</w:t>
            </w:r>
          </w:p>
        </w:tc>
        <w:tc>
          <w:tcPr>
            <w:tcW w:w="2131" w:type="dxa"/>
          </w:tcPr>
          <w:p>
            <w:pPr>
              <w:pStyle w:val="8"/>
              <w:spacing w:before="52"/>
              <w:ind w:left="95" w:right="96"/>
              <w:jc w:val="center"/>
              <w:rPr>
                <w:sz w:val="21"/>
              </w:rPr>
            </w:pPr>
            <w:r>
              <w:fldChar w:fldCharType="begin"/>
            </w:r>
            <w:r>
              <w:instrText xml:space="preserve"> HYPERLINK "mailto:zctgjgyy@gtjas.com" \h </w:instrText>
            </w:r>
            <w:r>
              <w:fldChar w:fldCharType="separate"/>
            </w:r>
            <w:r>
              <w:rPr>
                <w:sz w:val="21"/>
              </w:rPr>
              <w:t>zctgjgyy@gtjas.com</w:t>
            </w:r>
            <w:r>
              <w:rPr>
                <w:sz w:val="21"/>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2130" w:type="dxa"/>
          </w:tcPr>
          <w:p>
            <w:pPr>
              <w:pStyle w:val="8"/>
              <w:spacing w:before="24"/>
              <w:ind w:left="113"/>
              <w:rPr>
                <w:sz w:val="21"/>
              </w:rPr>
            </w:pPr>
            <w:r>
              <w:rPr>
                <w:sz w:val="21"/>
              </w:rPr>
              <w:t>基金服务机构</w:t>
            </w:r>
          </w:p>
        </w:tc>
        <w:tc>
          <w:tcPr>
            <w:tcW w:w="2130" w:type="dxa"/>
          </w:tcPr>
          <w:p>
            <w:pPr>
              <w:pStyle w:val="8"/>
              <w:spacing w:before="24" w:line="280" w:lineRule="auto"/>
              <w:ind w:left="112" w:right="116"/>
              <w:rPr>
                <w:sz w:val="21"/>
              </w:rPr>
            </w:pPr>
            <w:r>
              <w:rPr>
                <w:sz w:val="21"/>
              </w:rPr>
              <w:t>国泰君安证券股份有限公司</w:t>
            </w:r>
          </w:p>
        </w:tc>
        <w:tc>
          <w:tcPr>
            <w:tcW w:w="2131" w:type="dxa"/>
          </w:tcPr>
          <w:p>
            <w:pPr>
              <w:pStyle w:val="8"/>
              <w:spacing w:before="24" w:line="280" w:lineRule="auto"/>
              <w:ind w:left="113" w:right="116"/>
              <w:rPr>
                <w:sz w:val="21"/>
              </w:rPr>
            </w:pPr>
            <w:r>
              <w:rPr>
                <w:sz w:val="21"/>
              </w:rPr>
              <w:t>上海市静安区新闸路669 号博华广场 18</w:t>
            </w:r>
          </w:p>
          <w:p>
            <w:pPr>
              <w:pStyle w:val="8"/>
              <w:spacing w:before="1" w:line="261" w:lineRule="exact"/>
              <w:ind w:left="113"/>
              <w:rPr>
                <w:sz w:val="21"/>
              </w:rPr>
            </w:pPr>
            <w:r>
              <w:rPr>
                <w:w w:val="99"/>
                <w:sz w:val="21"/>
              </w:rPr>
              <w:t>楼</w:t>
            </w:r>
          </w:p>
        </w:tc>
        <w:tc>
          <w:tcPr>
            <w:tcW w:w="2131" w:type="dxa"/>
          </w:tcPr>
          <w:p>
            <w:pPr>
              <w:pStyle w:val="8"/>
              <w:spacing w:before="52"/>
              <w:ind w:left="95" w:right="96"/>
              <w:jc w:val="center"/>
              <w:rPr>
                <w:sz w:val="21"/>
              </w:rPr>
            </w:pPr>
            <w:r>
              <w:fldChar w:fldCharType="begin"/>
            </w:r>
            <w:r>
              <w:instrText xml:space="preserve"> HYPERLINK "mailto:zctggzyw@gtjas.com" \h </w:instrText>
            </w:r>
            <w:r>
              <w:fldChar w:fldCharType="separate"/>
            </w:r>
            <w:r>
              <w:rPr>
                <w:sz w:val="21"/>
              </w:rPr>
              <w:t>zctggzyw@gtjas.com</w:t>
            </w:r>
            <w:r>
              <w:rPr>
                <w:sz w:val="21"/>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130" w:type="dxa"/>
          </w:tcPr>
          <w:p>
            <w:pPr>
              <w:pStyle w:val="8"/>
              <w:rPr>
                <w:rFonts w:ascii="Times New Roman"/>
                <w:sz w:val="20"/>
              </w:rPr>
            </w:pPr>
          </w:p>
        </w:tc>
        <w:tc>
          <w:tcPr>
            <w:tcW w:w="2130" w:type="dxa"/>
          </w:tcPr>
          <w:p>
            <w:pPr>
              <w:pStyle w:val="8"/>
              <w:rPr>
                <w:rFonts w:ascii="Times New Roman"/>
                <w:sz w:val="20"/>
              </w:rPr>
            </w:pPr>
          </w:p>
        </w:tc>
        <w:tc>
          <w:tcPr>
            <w:tcW w:w="2131" w:type="dxa"/>
          </w:tcPr>
          <w:p>
            <w:pPr>
              <w:pStyle w:val="8"/>
              <w:rPr>
                <w:rFonts w:ascii="Times New Roman"/>
                <w:sz w:val="20"/>
              </w:rPr>
            </w:pPr>
          </w:p>
        </w:tc>
        <w:tc>
          <w:tcPr>
            <w:tcW w:w="2131" w:type="dxa"/>
          </w:tcPr>
          <w:p>
            <w:pPr>
              <w:pStyle w:val="8"/>
              <w:rPr>
                <w:rFonts w:ascii="Times New Roman"/>
                <w:sz w:val="20"/>
              </w:rPr>
            </w:pPr>
          </w:p>
        </w:tc>
      </w:tr>
    </w:tbl>
    <w:p>
      <w:pPr>
        <w:pStyle w:val="3"/>
        <w:spacing w:before="1"/>
        <w:rPr>
          <w:rFonts w:ascii="Microsoft JhengHei"/>
          <w:b/>
          <w:sz w:val="23"/>
        </w:rPr>
      </w:pPr>
    </w:p>
    <w:p>
      <w:pPr>
        <w:spacing w:before="0"/>
        <w:ind w:left="220" w:right="0" w:firstLine="0"/>
        <w:jc w:val="left"/>
        <w:rPr>
          <w:rFonts w:hint="eastAsia" w:ascii="Microsoft JhengHei" w:eastAsia="Microsoft JhengHei"/>
          <w:b/>
          <w:sz w:val="21"/>
        </w:rPr>
      </w:pPr>
      <w:r>
        <w:rPr>
          <w:rFonts w:hint="eastAsia" w:ascii="Microsoft JhengHei" w:eastAsia="Microsoft JhengHei"/>
          <w:b/>
          <w:sz w:val="21"/>
        </w:rPr>
        <w:t>2、 基金运营情况</w:t>
      </w:r>
    </w:p>
    <w:p>
      <w:pPr>
        <w:pStyle w:val="7"/>
        <w:numPr>
          <w:ilvl w:val="1"/>
          <w:numId w:val="2"/>
        </w:numPr>
        <w:tabs>
          <w:tab w:val="left" w:pos="645"/>
        </w:tabs>
        <w:spacing w:before="168" w:after="0" w:line="240" w:lineRule="auto"/>
        <w:ind w:left="644" w:right="0" w:hanging="425"/>
        <w:jc w:val="left"/>
        <w:rPr>
          <w:b/>
          <w:sz w:val="21"/>
        </w:rPr>
      </w:pPr>
      <w:r>
        <w:pict>
          <v:group id="_x0000_s1027" o:spid="_x0000_s1027" o:spt="203" style="position:absolute;left:0pt;margin-left:84.25pt;margin-top:30.7pt;height:16.7pt;width:426.7pt;mso-position-horizontal-relative:page;mso-wrap-distance-bottom:0pt;mso-wrap-distance-top:0pt;z-index:-251655168;mso-width-relative:page;mso-height-relative:page;" coordorigin="1685,615" coordsize="8534,334">
            <o:lock v:ext="edit"/>
            <v:line id="_x0000_s1028" o:spid="_x0000_s1028" o:spt="20" style="position:absolute;left:4560;top:626;height:312;width:0;" stroked="t" coordsize="21600,21600">
              <v:path arrowok="t"/>
              <v:fill focussize="0,0"/>
              <v:stroke weight="0.6pt" color="#000000"/>
              <v:imagedata o:title=""/>
              <o:lock v:ext="edit"/>
            </v:line>
            <v:line id="_x0000_s1029" o:spid="_x0000_s1029" o:spt="20" style="position:absolute;left:10213;top:626;height:312;width:0;" stroked="t" coordsize="21600,21600">
              <v:path arrowok="t"/>
              <v:fill focussize="0,0"/>
              <v:stroke weight="0.6pt" color="#000000"/>
              <v:imagedata o:title=""/>
              <o:lock v:ext="edit"/>
            </v:line>
            <v:line id="_x0000_s1030" o:spid="_x0000_s1030" o:spt="20" style="position:absolute;left:1686;top:621;height:0;width:8532;" stroked="t" coordsize="21600,21600">
              <v:path arrowok="t"/>
              <v:fill focussize="0,0"/>
              <v:stroke weight="0.6pt" color="#000000"/>
              <v:imagedata o:title=""/>
              <o:lock v:ext="edit"/>
            </v:line>
            <v:line id="_x0000_s1031" o:spid="_x0000_s1031" o:spt="20" style="position:absolute;left:1686;top:943;height:0;width:8532;" stroked="t" coordsize="21600,21600">
              <v:path arrowok="t"/>
              <v:fill focussize="0,0"/>
              <v:stroke weight="0.6pt" color="#000000"/>
              <v:imagedata o:title=""/>
              <o:lock v:ext="edit"/>
            </v:line>
            <v:shape id="_x0000_s1032" o:spid="_x0000_s1032" style="position:absolute;left:1685;top:614;height:334;width:2881;" fillcolor="#000000" filled="t" stroked="f" coordorigin="1685,615" coordsize="2881,334" path="m4566,949l1685,949,1685,615,4566,615,4566,621,1697,621,1691,627,1697,627,1697,937,1691,937,1697,943,4566,943,4566,949xm1697,627l1691,627,1697,621,1697,627xm4554,627l1697,627,1697,621,4554,621,4554,627xm4554,943l4554,621,4560,627,4566,627,4566,937,4560,937,4554,943xm4566,627l4560,627,4554,621,4566,621,4566,627xm1697,943l1691,937,1697,937,1697,943xm4554,943l1697,943,1697,937,4554,937,4554,943xm4566,943l4554,943,4560,937,4566,937,4566,943xe">
              <v:path arrowok="t"/>
              <v:fill on="t" focussize="0,0"/>
              <v:stroke on="f"/>
              <v:imagedata o:title=""/>
              <o:lock v:ext="edit"/>
            </v:shape>
            <v:shape id="_x0000_s1033" o:spid="_x0000_s1033" o:spt="202" type="#_x0000_t202" style="position:absolute;left:1685;top:614;height:334;width:8534;" filled="f" stroked="f" coordsize="21600,21600">
              <v:path/>
              <v:fill on="f" focussize="0,0"/>
              <v:stroke on="f" joinstyle="miter"/>
              <v:imagedata o:title=""/>
              <o:lock v:ext="edit"/>
              <v:textbox inset="0mm,0mm,0mm,0mm">
                <w:txbxContent>
                  <w:p>
                    <w:pPr>
                      <w:spacing w:before="35"/>
                      <w:ind w:left="115" w:right="0" w:firstLine="0"/>
                      <w:jc w:val="left"/>
                      <w:rPr>
                        <w:sz w:val="21"/>
                      </w:rPr>
                    </w:pPr>
                    <w:r>
                      <w:rPr>
                        <w:sz w:val="21"/>
                      </w:rPr>
                      <w:t>期末累计投资总额（实缴）</w:t>
                    </w:r>
                  </w:p>
                </w:txbxContent>
              </v:textbox>
            </v:shape>
            <v:shape id="_x0000_s1034" o:spid="_x0000_s1034" o:spt="202" type="#_x0000_t202" style="position:absolute;left:9789;top:694;height:209;width:336;" filled="f" stroked="f" coordsize="21600,21600">
              <v:path/>
              <v:fill on="f" focussize="0,0"/>
              <v:stroke on="f" joinstyle="miter"/>
              <v:imagedata o:title=""/>
              <o:lock v:ext="edit"/>
              <v:textbox inset="0mm,0mm,0mm,0mm">
                <w:txbxContent>
                  <w:p>
                    <w:pPr>
                      <w:spacing w:before="0" w:line="209" w:lineRule="exact"/>
                      <w:ind w:left="0" w:right="0" w:firstLine="0"/>
                      <w:jc w:val="left"/>
                      <w:rPr>
                        <w:sz w:val="21"/>
                      </w:rPr>
                    </w:pPr>
                    <w:r>
                      <w:rPr>
                        <w:sz w:val="21"/>
                      </w:rPr>
                      <w:t>750</w:t>
                    </w:r>
                  </w:p>
                </w:txbxContent>
              </v:textbox>
            </v:shape>
            <w10:wrap type="topAndBottom"/>
          </v:group>
        </w:pict>
      </w:r>
      <w:r>
        <w:rPr>
          <w:b/>
          <w:sz w:val="21"/>
        </w:rPr>
        <w:t>累计运营情况</w:t>
      </w:r>
    </w:p>
    <w:p>
      <w:pPr>
        <w:spacing w:after="0" w:line="240" w:lineRule="auto"/>
        <w:jc w:val="left"/>
        <w:rPr>
          <w:sz w:val="21"/>
        </w:rPr>
        <w:sectPr>
          <w:pgSz w:w="11910" w:h="16840"/>
          <w:pgMar w:top="1420" w:right="1500" w:bottom="1380" w:left="1580" w:header="0" w:footer="1182" w:gutter="0"/>
        </w:sectPr>
      </w:pPr>
    </w:p>
    <w:tbl>
      <w:tblPr>
        <w:tblStyle w:val="4"/>
        <w:tblW w:w="0" w:type="auto"/>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69"/>
        <w:gridCol w:w="1491"/>
        <w:gridCol w:w="2695"/>
        <w:gridCol w:w="14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869" w:type="dxa"/>
          </w:tcPr>
          <w:p>
            <w:pPr>
              <w:pStyle w:val="8"/>
              <w:spacing w:before="24" w:line="268" w:lineRule="exact"/>
              <w:ind w:left="113"/>
              <w:rPr>
                <w:sz w:val="21"/>
              </w:rPr>
            </w:pPr>
            <w:r>
              <w:rPr>
                <w:sz w:val="21"/>
              </w:rPr>
              <w:t>期末累计运营费用</w:t>
            </w:r>
          </w:p>
        </w:tc>
        <w:tc>
          <w:tcPr>
            <w:tcW w:w="5653" w:type="dxa"/>
            <w:gridSpan w:val="3"/>
          </w:tcPr>
          <w:p>
            <w:pPr>
              <w:pStyle w:val="8"/>
              <w:spacing w:before="34" w:line="258" w:lineRule="exact"/>
              <w:ind w:right="91"/>
              <w:jc w:val="right"/>
              <w:rPr>
                <w:sz w:val="21"/>
              </w:rPr>
            </w:pPr>
            <w:r>
              <w:rPr>
                <w:w w:val="95"/>
                <w:sz w:val="21"/>
              </w:rPr>
              <w:t>34.62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869" w:type="dxa"/>
          </w:tcPr>
          <w:p>
            <w:pPr>
              <w:pStyle w:val="8"/>
              <w:spacing w:before="24" w:line="268" w:lineRule="exact"/>
              <w:ind w:left="113"/>
              <w:rPr>
                <w:sz w:val="21"/>
              </w:rPr>
            </w:pPr>
            <w:r>
              <w:rPr>
                <w:sz w:val="21"/>
              </w:rPr>
              <w:t>期末累计收益</w:t>
            </w:r>
          </w:p>
        </w:tc>
        <w:tc>
          <w:tcPr>
            <w:tcW w:w="5653" w:type="dxa"/>
            <w:gridSpan w:val="3"/>
          </w:tcPr>
          <w:p>
            <w:pPr>
              <w:pStyle w:val="8"/>
              <w:spacing w:before="33" w:line="258" w:lineRule="exact"/>
              <w:ind w:right="91"/>
              <w:jc w:val="right"/>
              <w:rPr>
                <w:sz w:val="21"/>
              </w:rPr>
            </w:pPr>
            <w:r>
              <w:rPr>
                <w:w w:val="99"/>
                <w:sz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869" w:type="dxa"/>
          </w:tcPr>
          <w:p>
            <w:pPr>
              <w:pStyle w:val="8"/>
              <w:spacing w:before="23" w:line="268" w:lineRule="exact"/>
              <w:ind w:left="113"/>
              <w:rPr>
                <w:sz w:val="21"/>
              </w:rPr>
            </w:pPr>
            <w:r>
              <w:rPr>
                <w:sz w:val="21"/>
              </w:rPr>
              <w:t>期末累计总投资项目个数</w:t>
            </w:r>
          </w:p>
        </w:tc>
        <w:tc>
          <w:tcPr>
            <w:tcW w:w="1491" w:type="dxa"/>
          </w:tcPr>
          <w:p>
            <w:pPr>
              <w:pStyle w:val="8"/>
              <w:spacing w:before="33" w:line="259" w:lineRule="exact"/>
              <w:ind w:right="90"/>
              <w:jc w:val="right"/>
              <w:rPr>
                <w:sz w:val="21"/>
              </w:rPr>
            </w:pPr>
            <w:r>
              <w:rPr>
                <w:w w:val="99"/>
                <w:sz w:val="21"/>
              </w:rPr>
              <w:t>1</w:t>
            </w:r>
          </w:p>
        </w:tc>
        <w:tc>
          <w:tcPr>
            <w:tcW w:w="2695" w:type="dxa"/>
          </w:tcPr>
          <w:p>
            <w:pPr>
              <w:pStyle w:val="8"/>
              <w:spacing w:before="23" w:line="268" w:lineRule="exact"/>
              <w:ind w:right="259"/>
              <w:jc w:val="right"/>
              <w:rPr>
                <w:sz w:val="21"/>
              </w:rPr>
            </w:pPr>
            <w:r>
              <w:rPr>
                <w:w w:val="95"/>
                <w:sz w:val="21"/>
              </w:rPr>
              <w:t>期末累计总投资项目总额</w:t>
            </w:r>
          </w:p>
        </w:tc>
        <w:tc>
          <w:tcPr>
            <w:tcW w:w="1467" w:type="dxa"/>
          </w:tcPr>
          <w:p>
            <w:pPr>
              <w:pStyle w:val="8"/>
              <w:spacing w:before="33" w:line="259" w:lineRule="exact"/>
              <w:ind w:right="88"/>
              <w:jc w:val="right"/>
              <w:rPr>
                <w:sz w:val="21"/>
              </w:rPr>
            </w:pPr>
            <w:r>
              <w:rPr>
                <w:sz w:val="21"/>
              </w:rPr>
              <w:t>750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869" w:type="dxa"/>
          </w:tcPr>
          <w:p>
            <w:pPr>
              <w:pStyle w:val="8"/>
              <w:spacing w:before="23" w:line="268" w:lineRule="exact"/>
              <w:ind w:left="530"/>
              <w:rPr>
                <w:sz w:val="21"/>
              </w:rPr>
            </w:pPr>
            <w:r>
              <w:rPr>
                <w:sz w:val="21"/>
              </w:rPr>
              <w:t>其中：在管项目个数</w:t>
            </w:r>
          </w:p>
        </w:tc>
        <w:tc>
          <w:tcPr>
            <w:tcW w:w="1491" w:type="dxa"/>
          </w:tcPr>
          <w:p>
            <w:pPr>
              <w:pStyle w:val="8"/>
              <w:spacing w:before="32" w:line="258" w:lineRule="exact"/>
              <w:ind w:right="90"/>
              <w:jc w:val="right"/>
              <w:rPr>
                <w:sz w:val="21"/>
              </w:rPr>
            </w:pPr>
            <w:r>
              <w:rPr>
                <w:w w:val="99"/>
                <w:sz w:val="21"/>
              </w:rPr>
              <w:t>1</w:t>
            </w:r>
          </w:p>
        </w:tc>
        <w:tc>
          <w:tcPr>
            <w:tcW w:w="2695" w:type="dxa"/>
          </w:tcPr>
          <w:p>
            <w:pPr>
              <w:pStyle w:val="8"/>
              <w:spacing w:before="23" w:line="268" w:lineRule="exact"/>
              <w:ind w:right="259"/>
              <w:jc w:val="right"/>
              <w:rPr>
                <w:sz w:val="21"/>
              </w:rPr>
            </w:pPr>
            <w:r>
              <w:rPr>
                <w:w w:val="95"/>
                <w:sz w:val="21"/>
              </w:rPr>
              <w:t>其中：在管项目总额</w:t>
            </w:r>
          </w:p>
        </w:tc>
        <w:tc>
          <w:tcPr>
            <w:tcW w:w="1467" w:type="dxa"/>
          </w:tcPr>
          <w:p>
            <w:pPr>
              <w:pStyle w:val="8"/>
              <w:spacing w:before="32" w:line="258" w:lineRule="exact"/>
              <w:ind w:right="88"/>
              <w:jc w:val="right"/>
              <w:rPr>
                <w:sz w:val="21"/>
              </w:rPr>
            </w:pPr>
            <w:r>
              <w:rPr>
                <w:sz w:val="21"/>
              </w:rPr>
              <w:t>750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2869" w:type="dxa"/>
          </w:tcPr>
          <w:p>
            <w:pPr>
              <w:pStyle w:val="8"/>
              <w:spacing w:before="24" w:line="267" w:lineRule="exact"/>
              <w:ind w:left="530"/>
              <w:rPr>
                <w:sz w:val="21"/>
              </w:rPr>
            </w:pPr>
            <w:r>
              <w:rPr>
                <w:sz w:val="21"/>
              </w:rPr>
              <w:t>本期新增项目个数</w:t>
            </w:r>
          </w:p>
        </w:tc>
        <w:tc>
          <w:tcPr>
            <w:tcW w:w="1491" w:type="dxa"/>
          </w:tcPr>
          <w:p>
            <w:pPr>
              <w:pStyle w:val="8"/>
              <w:spacing w:before="33" w:line="258" w:lineRule="exact"/>
              <w:ind w:right="90"/>
              <w:jc w:val="right"/>
              <w:rPr>
                <w:sz w:val="21"/>
              </w:rPr>
            </w:pPr>
            <w:r>
              <w:rPr>
                <w:w w:val="99"/>
                <w:sz w:val="21"/>
              </w:rPr>
              <w:t>0</w:t>
            </w:r>
          </w:p>
        </w:tc>
        <w:tc>
          <w:tcPr>
            <w:tcW w:w="2695" w:type="dxa"/>
          </w:tcPr>
          <w:p>
            <w:pPr>
              <w:pStyle w:val="8"/>
              <w:spacing w:before="24" w:line="267" w:lineRule="exact"/>
              <w:ind w:left="531"/>
              <w:rPr>
                <w:sz w:val="21"/>
              </w:rPr>
            </w:pPr>
            <w:r>
              <w:rPr>
                <w:sz w:val="21"/>
              </w:rPr>
              <w:t>本期新增项目总额</w:t>
            </w:r>
          </w:p>
        </w:tc>
        <w:tc>
          <w:tcPr>
            <w:tcW w:w="1467" w:type="dxa"/>
          </w:tcPr>
          <w:p>
            <w:pPr>
              <w:pStyle w:val="8"/>
              <w:spacing w:before="33" w:line="258" w:lineRule="exact"/>
              <w:ind w:right="88"/>
              <w:jc w:val="right"/>
              <w:rPr>
                <w:sz w:val="21"/>
              </w:rPr>
            </w:pPr>
            <w:r>
              <w:rPr>
                <w:w w:val="99"/>
                <w:sz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869" w:type="dxa"/>
          </w:tcPr>
          <w:p>
            <w:pPr>
              <w:pStyle w:val="8"/>
              <w:spacing w:before="24" w:line="267" w:lineRule="exact"/>
              <w:ind w:left="530"/>
              <w:rPr>
                <w:sz w:val="21"/>
              </w:rPr>
            </w:pPr>
            <w:r>
              <w:rPr>
                <w:sz w:val="21"/>
              </w:rPr>
              <w:t>已退出项目个数</w:t>
            </w:r>
          </w:p>
        </w:tc>
        <w:tc>
          <w:tcPr>
            <w:tcW w:w="1491" w:type="dxa"/>
          </w:tcPr>
          <w:p>
            <w:pPr>
              <w:pStyle w:val="8"/>
              <w:spacing w:before="34" w:line="257" w:lineRule="exact"/>
              <w:ind w:right="90"/>
              <w:jc w:val="right"/>
              <w:rPr>
                <w:sz w:val="21"/>
              </w:rPr>
            </w:pPr>
            <w:r>
              <w:rPr>
                <w:w w:val="99"/>
                <w:sz w:val="21"/>
              </w:rPr>
              <w:t>0</w:t>
            </w:r>
          </w:p>
        </w:tc>
        <w:tc>
          <w:tcPr>
            <w:tcW w:w="2695" w:type="dxa"/>
          </w:tcPr>
          <w:p>
            <w:pPr>
              <w:pStyle w:val="8"/>
              <w:spacing w:before="24" w:line="267" w:lineRule="exact"/>
              <w:ind w:left="531"/>
              <w:rPr>
                <w:sz w:val="21"/>
              </w:rPr>
            </w:pPr>
            <w:r>
              <w:rPr>
                <w:sz w:val="21"/>
              </w:rPr>
              <w:t>已退出项目总额</w:t>
            </w:r>
          </w:p>
        </w:tc>
        <w:tc>
          <w:tcPr>
            <w:tcW w:w="1467" w:type="dxa"/>
          </w:tcPr>
          <w:p>
            <w:pPr>
              <w:pStyle w:val="8"/>
              <w:spacing w:before="34" w:line="257" w:lineRule="exact"/>
              <w:ind w:right="88"/>
              <w:jc w:val="right"/>
              <w:rPr>
                <w:sz w:val="21"/>
              </w:rPr>
            </w:pPr>
            <w:r>
              <w:rPr>
                <w:w w:val="99"/>
                <w:sz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2869" w:type="dxa"/>
          </w:tcPr>
          <w:p>
            <w:pPr>
              <w:pStyle w:val="8"/>
              <w:spacing w:before="25" w:line="266" w:lineRule="exact"/>
              <w:ind w:left="530"/>
              <w:rPr>
                <w:sz w:val="21"/>
              </w:rPr>
            </w:pPr>
            <w:r>
              <w:rPr>
                <w:sz w:val="21"/>
              </w:rPr>
              <w:t>已上市项目个数</w:t>
            </w:r>
          </w:p>
        </w:tc>
        <w:tc>
          <w:tcPr>
            <w:tcW w:w="1491" w:type="dxa"/>
          </w:tcPr>
          <w:p>
            <w:pPr>
              <w:pStyle w:val="8"/>
              <w:spacing w:before="32" w:line="259" w:lineRule="exact"/>
              <w:ind w:right="90"/>
              <w:jc w:val="right"/>
              <w:rPr>
                <w:sz w:val="21"/>
              </w:rPr>
            </w:pPr>
            <w:r>
              <w:rPr>
                <w:w w:val="99"/>
                <w:sz w:val="21"/>
              </w:rPr>
              <w:t>0</w:t>
            </w:r>
          </w:p>
        </w:tc>
        <w:tc>
          <w:tcPr>
            <w:tcW w:w="2695" w:type="dxa"/>
          </w:tcPr>
          <w:p>
            <w:pPr>
              <w:pStyle w:val="8"/>
              <w:spacing w:before="25" w:line="266" w:lineRule="exact"/>
              <w:ind w:left="531"/>
              <w:rPr>
                <w:sz w:val="21"/>
              </w:rPr>
            </w:pPr>
            <w:r>
              <w:rPr>
                <w:sz w:val="21"/>
              </w:rPr>
              <w:t>已上市项目总额</w:t>
            </w:r>
          </w:p>
        </w:tc>
        <w:tc>
          <w:tcPr>
            <w:tcW w:w="1467" w:type="dxa"/>
          </w:tcPr>
          <w:p>
            <w:pPr>
              <w:pStyle w:val="8"/>
              <w:spacing w:before="32" w:line="259" w:lineRule="exact"/>
              <w:ind w:right="88"/>
              <w:jc w:val="right"/>
              <w:rPr>
                <w:sz w:val="21"/>
              </w:rPr>
            </w:pPr>
            <w:r>
              <w:rPr>
                <w:w w:val="99"/>
                <w:sz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869" w:type="dxa"/>
          </w:tcPr>
          <w:p>
            <w:pPr>
              <w:pStyle w:val="8"/>
              <w:spacing w:before="23" w:line="269" w:lineRule="exact"/>
              <w:ind w:left="113"/>
              <w:rPr>
                <w:sz w:val="21"/>
              </w:rPr>
            </w:pPr>
            <w:r>
              <w:rPr>
                <w:sz w:val="21"/>
              </w:rPr>
              <w:t>期末累计总投资基金个数</w:t>
            </w:r>
          </w:p>
        </w:tc>
        <w:tc>
          <w:tcPr>
            <w:tcW w:w="1491" w:type="dxa"/>
          </w:tcPr>
          <w:p>
            <w:pPr>
              <w:pStyle w:val="8"/>
              <w:spacing w:before="33" w:line="259" w:lineRule="exact"/>
              <w:ind w:right="90"/>
              <w:jc w:val="right"/>
              <w:rPr>
                <w:sz w:val="21"/>
              </w:rPr>
            </w:pPr>
            <w:r>
              <w:rPr>
                <w:w w:val="99"/>
                <w:sz w:val="21"/>
              </w:rPr>
              <w:t>0</w:t>
            </w:r>
          </w:p>
        </w:tc>
        <w:tc>
          <w:tcPr>
            <w:tcW w:w="2695" w:type="dxa"/>
          </w:tcPr>
          <w:p>
            <w:pPr>
              <w:pStyle w:val="8"/>
              <w:spacing w:before="23" w:line="269" w:lineRule="exact"/>
              <w:ind w:right="259"/>
              <w:jc w:val="right"/>
              <w:rPr>
                <w:sz w:val="21"/>
              </w:rPr>
            </w:pPr>
            <w:r>
              <w:rPr>
                <w:w w:val="95"/>
                <w:sz w:val="21"/>
              </w:rPr>
              <w:t>期末累计总投资基金总额</w:t>
            </w:r>
          </w:p>
        </w:tc>
        <w:tc>
          <w:tcPr>
            <w:tcW w:w="1467" w:type="dxa"/>
          </w:tcPr>
          <w:p>
            <w:pPr>
              <w:pStyle w:val="8"/>
              <w:spacing w:before="33" w:line="259" w:lineRule="exact"/>
              <w:ind w:right="88"/>
              <w:jc w:val="right"/>
              <w:rPr>
                <w:sz w:val="21"/>
              </w:rPr>
            </w:pPr>
            <w:r>
              <w:rPr>
                <w:w w:val="99"/>
                <w:sz w:val="21"/>
              </w:rPr>
              <w:t>0</w:t>
            </w:r>
          </w:p>
        </w:tc>
      </w:tr>
    </w:tbl>
    <w:p>
      <w:pPr>
        <w:pStyle w:val="3"/>
        <w:spacing w:before="8"/>
        <w:rPr>
          <w:rFonts w:ascii="Microsoft JhengHei"/>
          <w:b/>
          <w:sz w:val="14"/>
        </w:rPr>
      </w:pPr>
    </w:p>
    <w:p>
      <w:pPr>
        <w:pStyle w:val="7"/>
        <w:numPr>
          <w:ilvl w:val="1"/>
          <w:numId w:val="2"/>
        </w:numPr>
        <w:tabs>
          <w:tab w:val="left" w:pos="645"/>
        </w:tabs>
        <w:spacing w:before="46" w:after="41" w:line="240" w:lineRule="auto"/>
        <w:ind w:left="644" w:right="0" w:hanging="425"/>
        <w:jc w:val="left"/>
        <w:rPr>
          <w:b/>
          <w:sz w:val="21"/>
        </w:rPr>
      </w:pPr>
      <w:r>
        <w:rPr>
          <w:b/>
          <w:sz w:val="21"/>
        </w:rPr>
        <w:t>持有项目情况表</w:t>
      </w:r>
    </w:p>
    <w:tbl>
      <w:tblPr>
        <w:tblStyle w:val="4"/>
        <w:tblW w:w="0" w:type="auto"/>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5"/>
        <w:gridCol w:w="1844"/>
        <w:gridCol w:w="1558"/>
        <w:gridCol w:w="1877"/>
        <w:gridCol w:w="17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8522" w:type="dxa"/>
            <w:gridSpan w:val="5"/>
          </w:tcPr>
          <w:p>
            <w:pPr>
              <w:pStyle w:val="8"/>
              <w:spacing w:before="23" w:line="268" w:lineRule="exact"/>
              <w:ind w:left="2879" w:right="2863"/>
              <w:jc w:val="center"/>
              <w:rPr>
                <w:sz w:val="21"/>
              </w:rPr>
            </w:pPr>
            <w:r>
              <w:rPr>
                <w:sz w:val="21"/>
              </w:rPr>
              <w:t>投资项目基本信息表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369" w:type="dxa"/>
            <w:gridSpan w:val="2"/>
            <w:tcBorders>
              <w:right w:val="dotted" w:color="000000" w:sz="4" w:space="0"/>
            </w:tcBorders>
          </w:tcPr>
          <w:p>
            <w:pPr>
              <w:pStyle w:val="8"/>
              <w:spacing w:before="23" w:line="269" w:lineRule="exact"/>
              <w:ind w:left="113"/>
              <w:rPr>
                <w:sz w:val="21"/>
              </w:rPr>
            </w:pPr>
            <w:r>
              <w:rPr>
                <w:sz w:val="21"/>
              </w:rPr>
              <w:t>项目名称</w:t>
            </w:r>
          </w:p>
        </w:tc>
        <w:tc>
          <w:tcPr>
            <w:tcW w:w="5153" w:type="dxa"/>
            <w:gridSpan w:val="3"/>
            <w:tcBorders>
              <w:left w:val="dotted" w:color="000000" w:sz="4" w:space="0"/>
            </w:tcBorders>
          </w:tcPr>
          <w:p>
            <w:pPr>
              <w:pStyle w:val="8"/>
              <w:rPr>
                <w:rFonts w:ascii="Times New Roman"/>
                <w:sz w:val="20"/>
              </w:rPr>
            </w:pPr>
            <w:r>
              <w:rPr>
                <w:sz w:val="21"/>
              </w:rPr>
              <w:t>北京神舟智汇科技有限公司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369" w:type="dxa"/>
            <w:gridSpan w:val="2"/>
            <w:tcBorders>
              <w:right w:val="dotted" w:color="000000" w:sz="4" w:space="0"/>
            </w:tcBorders>
          </w:tcPr>
          <w:p>
            <w:pPr>
              <w:pStyle w:val="8"/>
              <w:spacing w:before="23"/>
              <w:ind w:left="113"/>
              <w:rPr>
                <w:sz w:val="21"/>
              </w:rPr>
            </w:pPr>
            <w:r>
              <w:rPr>
                <w:sz w:val="21"/>
              </w:rPr>
              <w:t>投资行业</w:t>
            </w:r>
          </w:p>
        </w:tc>
        <w:tc>
          <w:tcPr>
            <w:tcW w:w="5153" w:type="dxa"/>
            <w:gridSpan w:val="3"/>
            <w:tcBorders>
              <w:left w:val="dotted" w:color="000000" w:sz="4" w:space="0"/>
            </w:tcBorders>
          </w:tcPr>
          <w:p>
            <w:pPr>
              <w:pStyle w:val="8"/>
              <w:rPr>
                <w:rFonts w:ascii="Times New Roman"/>
                <w:sz w:val="20"/>
              </w:rPr>
            </w:pPr>
            <w:r>
              <w:rPr>
                <w:sz w:val="21"/>
              </w:rPr>
              <w:t>信息技术服务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3369" w:type="dxa"/>
            <w:gridSpan w:val="2"/>
            <w:tcBorders>
              <w:right w:val="dotted" w:color="000000" w:sz="4" w:space="0"/>
            </w:tcBorders>
          </w:tcPr>
          <w:p>
            <w:pPr>
              <w:pStyle w:val="8"/>
              <w:spacing w:before="22" w:line="269" w:lineRule="exact"/>
              <w:ind w:left="113"/>
              <w:rPr>
                <w:sz w:val="21"/>
              </w:rPr>
            </w:pPr>
            <w:r>
              <w:rPr>
                <w:sz w:val="21"/>
              </w:rPr>
              <w:t>法定代表人</w:t>
            </w:r>
          </w:p>
        </w:tc>
        <w:tc>
          <w:tcPr>
            <w:tcW w:w="5153" w:type="dxa"/>
            <w:gridSpan w:val="3"/>
            <w:tcBorders>
              <w:left w:val="dotted" w:color="000000" w:sz="4" w:space="0"/>
            </w:tcBorders>
          </w:tcPr>
          <w:p>
            <w:pPr>
              <w:pStyle w:val="8"/>
              <w:rPr>
                <w:rFonts w:ascii="Times New Roman"/>
                <w:sz w:val="20"/>
              </w:rPr>
            </w:pPr>
            <w:r>
              <w:rPr>
                <w:sz w:val="21"/>
              </w:rPr>
              <w:t>张骏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369" w:type="dxa"/>
            <w:gridSpan w:val="2"/>
            <w:tcBorders>
              <w:right w:val="dotted" w:color="000000" w:sz="4" w:space="0"/>
            </w:tcBorders>
          </w:tcPr>
          <w:p>
            <w:pPr>
              <w:pStyle w:val="8"/>
              <w:spacing w:before="23" w:line="268" w:lineRule="exact"/>
              <w:ind w:left="113"/>
              <w:rPr>
                <w:sz w:val="21"/>
              </w:rPr>
            </w:pPr>
            <w:r>
              <w:rPr>
                <w:sz w:val="21"/>
              </w:rPr>
              <w:t>设立日期</w:t>
            </w:r>
          </w:p>
        </w:tc>
        <w:tc>
          <w:tcPr>
            <w:tcW w:w="5153" w:type="dxa"/>
            <w:gridSpan w:val="3"/>
            <w:tcBorders>
              <w:left w:val="dotted" w:color="000000" w:sz="4" w:space="0"/>
            </w:tcBorders>
          </w:tcPr>
          <w:p>
            <w:pPr>
              <w:pStyle w:val="8"/>
              <w:rPr>
                <w:rFonts w:ascii="Times New Roman"/>
                <w:sz w:val="20"/>
              </w:rPr>
            </w:pPr>
            <w:r>
              <w:rPr>
                <w:sz w:val="21"/>
              </w:rPr>
              <w:t>2002-05-16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369" w:type="dxa"/>
            <w:gridSpan w:val="2"/>
            <w:tcBorders>
              <w:right w:val="dotted" w:color="000000" w:sz="4" w:space="0"/>
            </w:tcBorders>
          </w:tcPr>
          <w:p>
            <w:pPr>
              <w:pStyle w:val="8"/>
              <w:spacing w:before="23" w:line="267" w:lineRule="exact"/>
              <w:ind w:left="113"/>
              <w:rPr>
                <w:sz w:val="21"/>
              </w:rPr>
            </w:pPr>
            <w:r>
              <w:rPr>
                <w:sz w:val="21"/>
              </w:rPr>
              <w:t>主营业务</w:t>
            </w:r>
          </w:p>
        </w:tc>
        <w:tc>
          <w:tcPr>
            <w:tcW w:w="5153" w:type="dxa"/>
            <w:gridSpan w:val="3"/>
            <w:tcBorders>
              <w:left w:val="dotted" w:color="000000" w:sz="4" w:space="0"/>
            </w:tcBorders>
          </w:tcPr>
          <w:p>
            <w:pPr>
              <w:pStyle w:val="8"/>
              <w:ind w:left="107"/>
              <w:rPr>
                <w:sz w:val="21"/>
              </w:rPr>
            </w:pPr>
            <w:r>
              <w:rPr>
                <w:sz w:val="21"/>
              </w:rPr>
              <w:t>技术开发、技术咨询、技术服务；计算机技术培训</w:t>
            </w:r>
          </w:p>
          <w:p>
            <w:pPr>
              <w:pStyle w:val="8"/>
              <w:rPr>
                <w:rFonts w:ascii="Times New Roman"/>
                <w:sz w:val="20"/>
              </w:rPr>
            </w:pPr>
            <w:r>
              <w:rPr>
                <w:sz w:val="21"/>
              </w:rPr>
              <w:t>（不得面向全国招生）；货物进出口、技术进出口、代理进出口；应用软件服务；计算机系统服务；软件开发；销售计算机、软件及辅助设备；生产模拟训练设备、电子产品（仅限分支机构）；电脑动画设计； 广播电视节目制作。（企业依法自主选择经营项目， 开展经营活动；广播电视节目制作以及依法须经批准的项目，经相关部门批准后依批准的内容开展经营活动；不得从事本市产业政策禁止和限制类项目的经营活动。）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369" w:type="dxa"/>
            <w:gridSpan w:val="2"/>
            <w:tcBorders>
              <w:right w:val="dotted" w:color="000000" w:sz="4" w:space="0"/>
            </w:tcBorders>
          </w:tcPr>
          <w:p>
            <w:pPr>
              <w:pStyle w:val="8"/>
              <w:spacing w:before="24" w:line="267" w:lineRule="exact"/>
              <w:ind w:left="113"/>
              <w:rPr>
                <w:sz w:val="21"/>
              </w:rPr>
            </w:pPr>
            <w:r>
              <w:rPr>
                <w:sz w:val="21"/>
              </w:rPr>
              <w:t>注册地址</w:t>
            </w:r>
          </w:p>
        </w:tc>
        <w:tc>
          <w:tcPr>
            <w:tcW w:w="5153" w:type="dxa"/>
            <w:gridSpan w:val="3"/>
            <w:tcBorders>
              <w:left w:val="dotted" w:color="000000" w:sz="4" w:space="0"/>
            </w:tcBorders>
          </w:tcPr>
          <w:p>
            <w:pPr>
              <w:pStyle w:val="8"/>
              <w:rPr>
                <w:rFonts w:ascii="Times New Roman"/>
                <w:sz w:val="20"/>
              </w:rPr>
            </w:pPr>
            <w:r>
              <w:rPr>
                <w:sz w:val="21"/>
              </w:rPr>
              <w:t>北京市海淀区昆明湖南路 51 号 B 座一层 105 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369" w:type="dxa"/>
            <w:gridSpan w:val="2"/>
            <w:tcBorders>
              <w:right w:val="dotted" w:color="000000" w:sz="4" w:space="0"/>
            </w:tcBorders>
          </w:tcPr>
          <w:p>
            <w:pPr>
              <w:pStyle w:val="8"/>
              <w:spacing w:before="22"/>
              <w:ind w:left="113"/>
              <w:rPr>
                <w:sz w:val="21"/>
              </w:rPr>
            </w:pPr>
            <w:r>
              <w:rPr>
                <w:sz w:val="21"/>
              </w:rPr>
              <w:t>注册资本</w:t>
            </w:r>
          </w:p>
        </w:tc>
        <w:tc>
          <w:tcPr>
            <w:tcW w:w="5153" w:type="dxa"/>
            <w:gridSpan w:val="3"/>
            <w:tcBorders>
              <w:left w:val="dotted" w:color="000000" w:sz="4" w:space="0"/>
            </w:tcBorders>
          </w:tcPr>
          <w:p>
            <w:pPr>
              <w:pStyle w:val="8"/>
              <w:rPr>
                <w:rFonts w:ascii="Times New Roman"/>
                <w:sz w:val="20"/>
              </w:rPr>
            </w:pPr>
            <w:r>
              <w:rPr>
                <w:sz w:val="21"/>
              </w:rPr>
              <w:t>3,410.8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369" w:type="dxa"/>
            <w:gridSpan w:val="2"/>
            <w:tcBorders>
              <w:right w:val="dotted" w:color="000000" w:sz="4" w:space="0"/>
            </w:tcBorders>
          </w:tcPr>
          <w:p>
            <w:pPr>
              <w:pStyle w:val="8"/>
              <w:spacing w:before="22"/>
              <w:ind w:left="113"/>
              <w:rPr>
                <w:sz w:val="21"/>
              </w:rPr>
            </w:pPr>
            <w:r>
              <w:rPr>
                <w:sz w:val="21"/>
              </w:rPr>
              <w:t>是否并购类项目</w:t>
            </w:r>
          </w:p>
        </w:tc>
        <w:tc>
          <w:tcPr>
            <w:tcW w:w="5153" w:type="dxa"/>
            <w:gridSpan w:val="3"/>
            <w:tcBorders>
              <w:left w:val="dotted" w:color="000000" w:sz="4" w:space="0"/>
            </w:tcBorders>
          </w:tcPr>
          <w:p>
            <w:pPr>
              <w:pStyle w:val="8"/>
              <w:rPr>
                <w:rFonts w:ascii="Times New Roman"/>
                <w:sz w:val="20"/>
              </w:rPr>
            </w:pPr>
            <w:r>
              <w:rPr>
                <w:sz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369" w:type="dxa"/>
            <w:gridSpan w:val="2"/>
            <w:tcBorders>
              <w:right w:val="dotted" w:color="000000" w:sz="4" w:space="0"/>
            </w:tcBorders>
          </w:tcPr>
          <w:p>
            <w:pPr>
              <w:pStyle w:val="8"/>
              <w:spacing w:before="24" w:line="268" w:lineRule="exact"/>
              <w:ind w:left="113"/>
              <w:rPr>
                <w:sz w:val="21"/>
              </w:rPr>
            </w:pPr>
            <w:r>
              <w:rPr>
                <w:sz w:val="21"/>
              </w:rPr>
              <w:t>是否属于中小企业</w:t>
            </w:r>
          </w:p>
        </w:tc>
        <w:tc>
          <w:tcPr>
            <w:tcW w:w="5153" w:type="dxa"/>
            <w:gridSpan w:val="3"/>
            <w:tcBorders>
              <w:left w:val="dotted" w:color="000000" w:sz="4" w:space="0"/>
            </w:tcBorders>
          </w:tcPr>
          <w:p>
            <w:pPr>
              <w:pStyle w:val="8"/>
              <w:rPr>
                <w:rFonts w:ascii="Times New Roman"/>
                <w:sz w:val="20"/>
              </w:rPr>
            </w:pPr>
            <w:r>
              <w:rPr>
                <w:sz w:val="21"/>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369" w:type="dxa"/>
            <w:gridSpan w:val="2"/>
            <w:tcBorders>
              <w:right w:val="dotted" w:color="000000" w:sz="4" w:space="0"/>
            </w:tcBorders>
          </w:tcPr>
          <w:p>
            <w:pPr>
              <w:pStyle w:val="8"/>
              <w:spacing w:before="23" w:line="268" w:lineRule="exact"/>
              <w:ind w:left="113"/>
              <w:rPr>
                <w:sz w:val="21"/>
              </w:rPr>
            </w:pPr>
            <w:r>
              <w:rPr>
                <w:sz w:val="21"/>
              </w:rPr>
              <w:t>是否属于高新技术企业</w:t>
            </w:r>
          </w:p>
        </w:tc>
        <w:tc>
          <w:tcPr>
            <w:tcW w:w="5153" w:type="dxa"/>
            <w:gridSpan w:val="3"/>
            <w:tcBorders>
              <w:left w:val="dotted" w:color="000000" w:sz="4" w:space="0"/>
            </w:tcBorders>
          </w:tcPr>
          <w:p>
            <w:pPr>
              <w:pStyle w:val="8"/>
              <w:rPr>
                <w:rFonts w:hint="eastAsia" w:ascii="Times New Roman" w:eastAsia="宋体"/>
                <w:sz w:val="20"/>
                <w:lang w:val="en-US" w:eastAsia="zh-CN"/>
              </w:rPr>
            </w:pPr>
            <w:r>
              <w:rPr>
                <w:rFonts w:hint="eastAsia" w:ascii="Times New Roman"/>
                <w:sz w:val="20"/>
                <w:lang w:val="en-US" w:eastAsia="zh-CN"/>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369" w:type="dxa"/>
            <w:gridSpan w:val="2"/>
            <w:tcBorders>
              <w:right w:val="dotted" w:color="000000" w:sz="4" w:space="0"/>
            </w:tcBorders>
          </w:tcPr>
          <w:p>
            <w:pPr>
              <w:pStyle w:val="8"/>
              <w:spacing w:before="23" w:line="269" w:lineRule="exact"/>
              <w:ind w:left="113"/>
              <w:rPr>
                <w:sz w:val="21"/>
              </w:rPr>
            </w:pPr>
            <w:r>
              <w:rPr>
                <w:sz w:val="21"/>
              </w:rPr>
              <w:t>是否享受国家财税政策</w:t>
            </w:r>
          </w:p>
        </w:tc>
        <w:tc>
          <w:tcPr>
            <w:tcW w:w="5153" w:type="dxa"/>
            <w:gridSpan w:val="3"/>
            <w:tcBorders>
              <w:left w:val="dotted" w:color="000000" w:sz="4" w:space="0"/>
            </w:tcBorders>
          </w:tcPr>
          <w:p>
            <w:pPr>
              <w:pStyle w:val="8"/>
              <w:rPr>
                <w:rFonts w:hint="eastAsia" w:ascii="Times New Roman" w:eastAsia="宋体"/>
                <w:sz w:val="20"/>
                <w:lang w:val="en-US" w:eastAsia="zh-CN"/>
              </w:rPr>
            </w:pPr>
            <w:r>
              <w:rPr>
                <w:rFonts w:hint="eastAsia" w:ascii="Times New Roman"/>
                <w:sz w:val="20"/>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369" w:type="dxa"/>
            <w:gridSpan w:val="2"/>
            <w:tcBorders>
              <w:right w:val="dotted" w:color="000000" w:sz="4" w:space="0"/>
            </w:tcBorders>
          </w:tcPr>
          <w:p>
            <w:pPr>
              <w:pStyle w:val="8"/>
              <w:spacing w:before="23"/>
              <w:ind w:left="113"/>
              <w:rPr>
                <w:sz w:val="21"/>
              </w:rPr>
            </w:pPr>
            <w:r>
              <w:rPr>
                <w:sz w:val="21"/>
              </w:rPr>
              <w:t>投资阶段</w:t>
            </w:r>
          </w:p>
        </w:tc>
        <w:tc>
          <w:tcPr>
            <w:tcW w:w="5153" w:type="dxa"/>
            <w:gridSpan w:val="3"/>
            <w:tcBorders>
              <w:left w:val="dotted" w:color="000000" w:sz="4" w:space="0"/>
            </w:tcBorders>
          </w:tcPr>
          <w:p>
            <w:pPr>
              <w:pStyle w:val="8"/>
              <w:rPr>
                <w:rFonts w:ascii="Times New Roman"/>
                <w:sz w:val="20"/>
              </w:rPr>
            </w:pPr>
            <w:r>
              <w:rPr>
                <w:sz w:val="21"/>
              </w:rPr>
              <w:t>扩张期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369" w:type="dxa"/>
            <w:gridSpan w:val="2"/>
            <w:tcBorders>
              <w:right w:val="dotted" w:color="000000" w:sz="4" w:space="0"/>
            </w:tcBorders>
          </w:tcPr>
          <w:p>
            <w:pPr>
              <w:pStyle w:val="8"/>
              <w:spacing w:before="22"/>
              <w:ind w:left="113"/>
              <w:rPr>
                <w:sz w:val="21"/>
              </w:rPr>
            </w:pPr>
            <w:r>
              <w:rPr>
                <w:sz w:val="21"/>
              </w:rPr>
              <w:t>投资日期</w:t>
            </w:r>
          </w:p>
        </w:tc>
        <w:tc>
          <w:tcPr>
            <w:tcW w:w="5153" w:type="dxa"/>
            <w:gridSpan w:val="3"/>
            <w:tcBorders>
              <w:left w:val="dotted" w:color="000000" w:sz="4" w:space="0"/>
            </w:tcBorders>
          </w:tcPr>
          <w:p>
            <w:pPr>
              <w:pStyle w:val="8"/>
              <w:rPr>
                <w:rFonts w:ascii="Times New Roman"/>
                <w:sz w:val="20"/>
              </w:rPr>
            </w:pPr>
            <w:r>
              <w:rPr>
                <w:sz w:val="21"/>
              </w:rPr>
              <w:t>2017-12-25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369" w:type="dxa"/>
            <w:gridSpan w:val="2"/>
            <w:tcBorders>
              <w:right w:val="dotted" w:color="000000" w:sz="4" w:space="0"/>
            </w:tcBorders>
          </w:tcPr>
          <w:p>
            <w:pPr>
              <w:pStyle w:val="8"/>
              <w:spacing w:before="22"/>
              <w:ind w:left="113"/>
              <w:rPr>
                <w:sz w:val="21"/>
              </w:rPr>
            </w:pPr>
            <w:r>
              <w:rPr>
                <w:sz w:val="21"/>
              </w:rPr>
              <w:t>投资额</w:t>
            </w:r>
          </w:p>
        </w:tc>
        <w:tc>
          <w:tcPr>
            <w:tcW w:w="5153" w:type="dxa"/>
            <w:gridSpan w:val="3"/>
            <w:tcBorders>
              <w:left w:val="dotted" w:color="000000" w:sz="4" w:space="0"/>
            </w:tcBorders>
          </w:tcPr>
          <w:p>
            <w:pPr>
              <w:pStyle w:val="8"/>
              <w:rPr>
                <w:rFonts w:ascii="Times New Roman"/>
                <w:sz w:val="20"/>
              </w:rPr>
            </w:pPr>
            <w:r>
              <w:rPr>
                <w:sz w:val="21"/>
              </w:rPr>
              <w:t>750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3369" w:type="dxa"/>
            <w:gridSpan w:val="2"/>
            <w:tcBorders>
              <w:right w:val="dotted" w:color="000000" w:sz="4" w:space="0"/>
            </w:tcBorders>
          </w:tcPr>
          <w:p>
            <w:pPr>
              <w:pStyle w:val="8"/>
              <w:spacing w:before="24" w:line="267" w:lineRule="exact"/>
              <w:ind w:left="113"/>
              <w:rPr>
                <w:sz w:val="21"/>
              </w:rPr>
            </w:pPr>
            <w:r>
              <w:rPr>
                <w:sz w:val="21"/>
              </w:rPr>
              <w:t>投资占股比例（%）</w:t>
            </w:r>
          </w:p>
        </w:tc>
        <w:tc>
          <w:tcPr>
            <w:tcW w:w="5153" w:type="dxa"/>
            <w:gridSpan w:val="3"/>
            <w:tcBorders>
              <w:left w:val="dotted" w:color="000000" w:sz="4" w:space="0"/>
            </w:tcBorders>
          </w:tcPr>
          <w:p>
            <w:pPr>
              <w:pStyle w:val="8"/>
              <w:rPr>
                <w:rFonts w:hint="eastAsia" w:ascii="Times New Roman" w:eastAsia="宋体"/>
                <w:sz w:val="20"/>
                <w:lang w:val="en-US" w:eastAsia="zh-CN"/>
              </w:rPr>
            </w:pPr>
            <w:r>
              <w:rPr>
                <w:rFonts w:hint="eastAsia" w:ascii="Times New Roman"/>
                <w:sz w:val="20"/>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369" w:type="dxa"/>
            <w:gridSpan w:val="2"/>
            <w:tcBorders>
              <w:right w:val="dotted" w:color="000000" w:sz="4" w:space="0"/>
            </w:tcBorders>
          </w:tcPr>
          <w:p>
            <w:pPr>
              <w:pStyle w:val="8"/>
              <w:spacing w:before="22"/>
              <w:ind w:left="113"/>
              <w:rPr>
                <w:sz w:val="21"/>
              </w:rPr>
            </w:pPr>
            <w:r>
              <w:rPr>
                <w:sz w:val="21"/>
              </w:rPr>
              <w:t>是否退出</w:t>
            </w:r>
          </w:p>
        </w:tc>
        <w:tc>
          <w:tcPr>
            <w:tcW w:w="5153" w:type="dxa"/>
            <w:gridSpan w:val="3"/>
            <w:tcBorders>
              <w:left w:val="dotted" w:color="000000" w:sz="4" w:space="0"/>
            </w:tcBorders>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369" w:type="dxa"/>
            <w:gridSpan w:val="2"/>
            <w:tcBorders>
              <w:right w:val="dotted" w:color="000000" w:sz="4" w:space="0"/>
            </w:tcBorders>
          </w:tcPr>
          <w:p>
            <w:pPr>
              <w:pStyle w:val="8"/>
              <w:spacing w:before="24" w:line="268" w:lineRule="exact"/>
              <w:ind w:left="113"/>
              <w:rPr>
                <w:sz w:val="21"/>
              </w:rPr>
            </w:pPr>
            <w:r>
              <w:rPr>
                <w:sz w:val="21"/>
              </w:rPr>
              <w:t>退出额</w:t>
            </w:r>
          </w:p>
        </w:tc>
        <w:tc>
          <w:tcPr>
            <w:tcW w:w="5153" w:type="dxa"/>
            <w:gridSpan w:val="3"/>
            <w:tcBorders>
              <w:left w:val="dotted" w:color="000000" w:sz="4" w:space="0"/>
            </w:tcBorders>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369" w:type="dxa"/>
            <w:gridSpan w:val="2"/>
            <w:tcBorders>
              <w:right w:val="dotted" w:color="000000" w:sz="4" w:space="0"/>
            </w:tcBorders>
          </w:tcPr>
          <w:p>
            <w:pPr>
              <w:pStyle w:val="8"/>
              <w:spacing w:before="24" w:line="268" w:lineRule="exact"/>
              <w:ind w:left="113"/>
              <w:rPr>
                <w:sz w:val="21"/>
              </w:rPr>
            </w:pPr>
            <w:r>
              <w:rPr>
                <w:sz w:val="21"/>
              </w:rPr>
              <w:t>退出方式</w:t>
            </w:r>
          </w:p>
        </w:tc>
        <w:tc>
          <w:tcPr>
            <w:tcW w:w="5153" w:type="dxa"/>
            <w:gridSpan w:val="3"/>
            <w:tcBorders>
              <w:left w:val="dotted" w:color="000000" w:sz="4" w:space="0"/>
            </w:tcBorders>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369" w:type="dxa"/>
            <w:gridSpan w:val="2"/>
            <w:tcBorders>
              <w:right w:val="dotted" w:color="000000" w:sz="4" w:space="0"/>
            </w:tcBorders>
          </w:tcPr>
          <w:p>
            <w:pPr>
              <w:pStyle w:val="8"/>
              <w:spacing w:before="23" w:line="269" w:lineRule="exact"/>
              <w:ind w:left="113"/>
              <w:rPr>
                <w:sz w:val="21"/>
              </w:rPr>
            </w:pPr>
            <w:r>
              <w:rPr>
                <w:sz w:val="21"/>
              </w:rPr>
              <w:t>退出日期</w:t>
            </w:r>
          </w:p>
        </w:tc>
        <w:tc>
          <w:tcPr>
            <w:tcW w:w="5153" w:type="dxa"/>
            <w:gridSpan w:val="3"/>
            <w:tcBorders>
              <w:left w:val="dotted" w:color="000000" w:sz="4" w:space="0"/>
            </w:tcBorders>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369" w:type="dxa"/>
            <w:gridSpan w:val="2"/>
            <w:tcBorders>
              <w:right w:val="dotted" w:color="000000" w:sz="4" w:space="0"/>
            </w:tcBorders>
          </w:tcPr>
          <w:p>
            <w:pPr>
              <w:pStyle w:val="8"/>
              <w:spacing w:before="23"/>
              <w:ind w:left="113"/>
              <w:rPr>
                <w:sz w:val="21"/>
              </w:rPr>
            </w:pPr>
            <w:r>
              <w:rPr>
                <w:sz w:val="21"/>
              </w:rPr>
              <w:t>备注</w:t>
            </w:r>
          </w:p>
        </w:tc>
        <w:tc>
          <w:tcPr>
            <w:tcW w:w="5153" w:type="dxa"/>
            <w:gridSpan w:val="3"/>
            <w:tcBorders>
              <w:left w:val="dotted" w:color="000000" w:sz="4" w:space="0"/>
            </w:tcBorders>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8522" w:type="dxa"/>
            <w:gridSpan w:val="5"/>
          </w:tcPr>
          <w:p>
            <w:pPr>
              <w:pStyle w:val="8"/>
              <w:spacing w:before="22"/>
              <w:ind w:left="2879" w:right="2863"/>
              <w:jc w:val="center"/>
              <w:rPr>
                <w:sz w:val="21"/>
              </w:rPr>
            </w:pPr>
            <w:r>
              <w:rPr>
                <w:sz w:val="21"/>
              </w:rPr>
              <w:t>投资项目追加投资表（如有）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525" w:type="dxa"/>
          </w:tcPr>
          <w:p>
            <w:pPr>
              <w:pStyle w:val="8"/>
              <w:spacing w:before="22"/>
              <w:ind w:left="325" w:right="310"/>
              <w:jc w:val="center"/>
              <w:rPr>
                <w:sz w:val="21"/>
              </w:rPr>
            </w:pPr>
            <w:r>
              <w:rPr>
                <w:sz w:val="21"/>
              </w:rPr>
              <w:t>投资阶段</w:t>
            </w:r>
          </w:p>
        </w:tc>
        <w:tc>
          <w:tcPr>
            <w:tcW w:w="3402" w:type="dxa"/>
            <w:gridSpan w:val="2"/>
          </w:tcPr>
          <w:p>
            <w:pPr>
              <w:pStyle w:val="8"/>
              <w:spacing w:before="22"/>
              <w:ind w:left="654"/>
              <w:rPr>
                <w:sz w:val="21"/>
              </w:rPr>
            </w:pPr>
            <w:r>
              <w:rPr>
                <w:sz w:val="21"/>
              </w:rPr>
              <w:t>系该项目的第几轮融资</w:t>
            </w:r>
          </w:p>
        </w:tc>
        <w:tc>
          <w:tcPr>
            <w:tcW w:w="1877" w:type="dxa"/>
          </w:tcPr>
          <w:p>
            <w:pPr>
              <w:pStyle w:val="8"/>
              <w:spacing w:before="22"/>
              <w:ind w:left="288" w:right="275"/>
              <w:jc w:val="center"/>
              <w:rPr>
                <w:sz w:val="21"/>
              </w:rPr>
            </w:pPr>
            <w:r>
              <w:rPr>
                <w:sz w:val="21"/>
              </w:rPr>
              <w:t>投资日期</w:t>
            </w:r>
          </w:p>
        </w:tc>
        <w:tc>
          <w:tcPr>
            <w:tcW w:w="1718" w:type="dxa"/>
          </w:tcPr>
          <w:p>
            <w:pPr>
              <w:pStyle w:val="8"/>
              <w:spacing w:before="22"/>
              <w:ind w:left="159" w:right="141"/>
              <w:jc w:val="center"/>
              <w:rPr>
                <w:sz w:val="21"/>
              </w:rPr>
            </w:pPr>
            <w:r>
              <w:rPr>
                <w:sz w:val="21"/>
              </w:rPr>
              <w:t>投资金额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525" w:type="dxa"/>
          </w:tcPr>
          <w:p>
            <w:pPr>
              <w:pStyle w:val="8"/>
              <w:rPr>
                <w:rFonts w:ascii="Times New Roman"/>
                <w:sz w:val="20"/>
              </w:rPr>
            </w:pPr>
          </w:p>
        </w:tc>
        <w:tc>
          <w:tcPr>
            <w:tcW w:w="3402" w:type="dxa"/>
            <w:gridSpan w:val="2"/>
          </w:tcPr>
          <w:p>
            <w:pPr>
              <w:pStyle w:val="8"/>
              <w:rPr>
                <w:rFonts w:ascii="Times New Roman"/>
                <w:sz w:val="20"/>
              </w:rPr>
            </w:pPr>
          </w:p>
        </w:tc>
        <w:tc>
          <w:tcPr>
            <w:tcW w:w="1877" w:type="dxa"/>
          </w:tcPr>
          <w:p>
            <w:pPr>
              <w:pStyle w:val="8"/>
              <w:rPr>
                <w:rFonts w:ascii="Times New Roman"/>
                <w:sz w:val="20"/>
              </w:rPr>
            </w:pPr>
          </w:p>
        </w:tc>
        <w:tc>
          <w:tcPr>
            <w:tcW w:w="1718"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525" w:type="dxa"/>
          </w:tcPr>
          <w:p>
            <w:pPr>
              <w:pStyle w:val="8"/>
              <w:rPr>
                <w:rFonts w:ascii="Times New Roman"/>
                <w:sz w:val="20"/>
              </w:rPr>
            </w:pPr>
          </w:p>
        </w:tc>
        <w:tc>
          <w:tcPr>
            <w:tcW w:w="3402" w:type="dxa"/>
            <w:gridSpan w:val="2"/>
          </w:tcPr>
          <w:p>
            <w:pPr>
              <w:pStyle w:val="8"/>
              <w:rPr>
                <w:rFonts w:ascii="Times New Roman"/>
                <w:sz w:val="20"/>
              </w:rPr>
            </w:pPr>
          </w:p>
        </w:tc>
        <w:tc>
          <w:tcPr>
            <w:tcW w:w="1877" w:type="dxa"/>
          </w:tcPr>
          <w:p>
            <w:pPr>
              <w:pStyle w:val="8"/>
              <w:rPr>
                <w:rFonts w:ascii="Times New Roman"/>
                <w:sz w:val="20"/>
              </w:rPr>
            </w:pPr>
          </w:p>
        </w:tc>
        <w:tc>
          <w:tcPr>
            <w:tcW w:w="1718"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8522" w:type="dxa"/>
            <w:gridSpan w:val="5"/>
          </w:tcPr>
          <w:p>
            <w:pPr>
              <w:pStyle w:val="8"/>
              <w:spacing w:before="23" w:line="269" w:lineRule="exact"/>
              <w:ind w:left="2879" w:right="2863"/>
              <w:jc w:val="center"/>
              <w:rPr>
                <w:sz w:val="21"/>
              </w:rPr>
            </w:pPr>
            <w:r>
              <w:rPr>
                <w:sz w:val="21"/>
              </w:rPr>
              <w:t>投资项目退出投资表（如有）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525" w:type="dxa"/>
          </w:tcPr>
          <w:p>
            <w:pPr>
              <w:pStyle w:val="8"/>
              <w:spacing w:before="23"/>
              <w:ind w:left="325" w:right="310"/>
              <w:jc w:val="center"/>
              <w:rPr>
                <w:sz w:val="21"/>
              </w:rPr>
            </w:pPr>
            <w:r>
              <w:rPr>
                <w:sz w:val="21"/>
              </w:rPr>
              <w:t>退出方式</w:t>
            </w:r>
          </w:p>
        </w:tc>
        <w:tc>
          <w:tcPr>
            <w:tcW w:w="3402" w:type="dxa"/>
            <w:gridSpan w:val="2"/>
          </w:tcPr>
          <w:p>
            <w:pPr>
              <w:pStyle w:val="8"/>
              <w:spacing w:before="23"/>
              <w:ind w:left="654"/>
              <w:rPr>
                <w:sz w:val="21"/>
              </w:rPr>
            </w:pPr>
            <w:r>
              <w:rPr>
                <w:sz w:val="21"/>
              </w:rPr>
              <w:t>系该项目的第几次退出</w:t>
            </w:r>
          </w:p>
        </w:tc>
        <w:tc>
          <w:tcPr>
            <w:tcW w:w="1877" w:type="dxa"/>
          </w:tcPr>
          <w:p>
            <w:pPr>
              <w:pStyle w:val="8"/>
              <w:spacing w:before="23"/>
              <w:ind w:left="288" w:right="275"/>
              <w:jc w:val="center"/>
              <w:rPr>
                <w:sz w:val="21"/>
              </w:rPr>
            </w:pPr>
            <w:r>
              <w:rPr>
                <w:sz w:val="21"/>
              </w:rPr>
              <w:t>退出日期</w:t>
            </w:r>
          </w:p>
        </w:tc>
        <w:tc>
          <w:tcPr>
            <w:tcW w:w="1718" w:type="dxa"/>
          </w:tcPr>
          <w:p>
            <w:pPr>
              <w:pStyle w:val="8"/>
              <w:spacing w:before="23"/>
              <w:ind w:left="159" w:right="143"/>
              <w:jc w:val="center"/>
              <w:rPr>
                <w:sz w:val="21"/>
              </w:rPr>
            </w:pPr>
            <w:r>
              <w:rPr>
                <w:sz w:val="21"/>
              </w:rPr>
              <w:t>退出额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525" w:type="dxa"/>
          </w:tcPr>
          <w:p>
            <w:pPr>
              <w:pStyle w:val="8"/>
              <w:rPr>
                <w:rFonts w:ascii="Times New Roman"/>
                <w:sz w:val="20"/>
              </w:rPr>
            </w:pPr>
          </w:p>
        </w:tc>
        <w:tc>
          <w:tcPr>
            <w:tcW w:w="3402" w:type="dxa"/>
            <w:gridSpan w:val="2"/>
          </w:tcPr>
          <w:p>
            <w:pPr>
              <w:pStyle w:val="8"/>
              <w:rPr>
                <w:rFonts w:ascii="Times New Roman"/>
                <w:sz w:val="20"/>
              </w:rPr>
            </w:pPr>
          </w:p>
        </w:tc>
        <w:tc>
          <w:tcPr>
            <w:tcW w:w="1877" w:type="dxa"/>
          </w:tcPr>
          <w:p>
            <w:pPr>
              <w:pStyle w:val="8"/>
              <w:rPr>
                <w:rFonts w:ascii="Times New Roman"/>
                <w:sz w:val="20"/>
              </w:rPr>
            </w:pPr>
          </w:p>
        </w:tc>
        <w:tc>
          <w:tcPr>
            <w:tcW w:w="1718"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525" w:type="dxa"/>
          </w:tcPr>
          <w:p>
            <w:pPr>
              <w:pStyle w:val="8"/>
              <w:rPr>
                <w:rFonts w:ascii="Times New Roman"/>
                <w:sz w:val="20"/>
              </w:rPr>
            </w:pPr>
          </w:p>
        </w:tc>
        <w:tc>
          <w:tcPr>
            <w:tcW w:w="3402" w:type="dxa"/>
            <w:gridSpan w:val="2"/>
          </w:tcPr>
          <w:p>
            <w:pPr>
              <w:pStyle w:val="8"/>
              <w:rPr>
                <w:rFonts w:ascii="Times New Roman"/>
                <w:sz w:val="20"/>
              </w:rPr>
            </w:pPr>
          </w:p>
        </w:tc>
        <w:tc>
          <w:tcPr>
            <w:tcW w:w="1877" w:type="dxa"/>
          </w:tcPr>
          <w:p>
            <w:pPr>
              <w:pStyle w:val="8"/>
              <w:rPr>
                <w:rFonts w:ascii="Times New Roman"/>
                <w:sz w:val="20"/>
              </w:rPr>
            </w:pPr>
          </w:p>
        </w:tc>
        <w:tc>
          <w:tcPr>
            <w:tcW w:w="1718"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8522" w:type="dxa"/>
            <w:gridSpan w:val="5"/>
          </w:tcPr>
          <w:p>
            <w:pPr>
              <w:pStyle w:val="8"/>
              <w:spacing w:before="24" w:line="268" w:lineRule="exact"/>
              <w:ind w:left="2879" w:right="2863"/>
              <w:jc w:val="center"/>
              <w:rPr>
                <w:sz w:val="21"/>
              </w:rPr>
            </w:pPr>
            <w:r>
              <w:rPr>
                <w:sz w:val="21"/>
              </w:rPr>
              <w:t>项目股权结构情况表（选填）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525" w:type="dxa"/>
          </w:tcPr>
          <w:p>
            <w:pPr>
              <w:pStyle w:val="8"/>
              <w:spacing w:before="180"/>
              <w:ind w:left="325" w:right="308"/>
              <w:jc w:val="center"/>
              <w:rPr>
                <w:sz w:val="21"/>
              </w:rPr>
            </w:pPr>
            <w:r>
              <w:rPr>
                <w:sz w:val="21"/>
              </w:rPr>
              <w:t>序号</w:t>
            </w:r>
          </w:p>
        </w:tc>
        <w:tc>
          <w:tcPr>
            <w:tcW w:w="3402" w:type="dxa"/>
            <w:gridSpan w:val="2"/>
          </w:tcPr>
          <w:p>
            <w:pPr>
              <w:pStyle w:val="8"/>
              <w:spacing w:before="24"/>
              <w:ind w:left="112" w:right="-29"/>
              <w:rPr>
                <w:sz w:val="21"/>
              </w:rPr>
            </w:pPr>
            <w:r>
              <w:rPr>
                <w:sz w:val="21"/>
              </w:rPr>
              <w:t>主要股东姓名/名称（</w:t>
            </w:r>
            <w:r>
              <w:rPr>
                <w:spacing w:val="-21"/>
                <w:sz w:val="21"/>
              </w:rPr>
              <w:t xml:space="preserve">持股 </w:t>
            </w:r>
            <w:r>
              <w:rPr>
                <w:sz w:val="21"/>
              </w:rPr>
              <w:t>5%以上）</w:t>
            </w:r>
          </w:p>
        </w:tc>
        <w:tc>
          <w:tcPr>
            <w:tcW w:w="1877" w:type="dxa"/>
          </w:tcPr>
          <w:p>
            <w:pPr>
              <w:pStyle w:val="8"/>
              <w:spacing w:before="180"/>
              <w:ind w:left="291" w:right="275"/>
              <w:jc w:val="center"/>
              <w:rPr>
                <w:sz w:val="21"/>
              </w:rPr>
            </w:pPr>
            <w:r>
              <w:rPr>
                <w:sz w:val="21"/>
              </w:rPr>
              <w:t>持股数（股）</w:t>
            </w:r>
          </w:p>
        </w:tc>
        <w:tc>
          <w:tcPr>
            <w:tcW w:w="1718" w:type="dxa"/>
          </w:tcPr>
          <w:p>
            <w:pPr>
              <w:pStyle w:val="8"/>
              <w:spacing w:before="180"/>
              <w:ind w:left="159" w:right="143"/>
              <w:jc w:val="center"/>
              <w:rPr>
                <w:sz w:val="21"/>
              </w:rPr>
            </w:pPr>
            <w:r>
              <w:rPr>
                <w:sz w:val="21"/>
              </w:rPr>
              <w:t>持股比例（%）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525" w:type="dxa"/>
          </w:tcPr>
          <w:p>
            <w:pPr>
              <w:pStyle w:val="8"/>
              <w:rPr>
                <w:rFonts w:ascii="Times New Roman"/>
                <w:sz w:val="20"/>
              </w:rPr>
            </w:pPr>
          </w:p>
        </w:tc>
        <w:tc>
          <w:tcPr>
            <w:tcW w:w="3402" w:type="dxa"/>
            <w:gridSpan w:val="2"/>
          </w:tcPr>
          <w:p>
            <w:pPr>
              <w:pStyle w:val="8"/>
              <w:rPr>
                <w:rFonts w:ascii="Times New Roman"/>
                <w:sz w:val="20"/>
              </w:rPr>
            </w:pPr>
          </w:p>
        </w:tc>
        <w:tc>
          <w:tcPr>
            <w:tcW w:w="1877" w:type="dxa"/>
          </w:tcPr>
          <w:p>
            <w:pPr>
              <w:pStyle w:val="8"/>
              <w:rPr>
                <w:rFonts w:ascii="Times New Roman"/>
                <w:sz w:val="20"/>
              </w:rPr>
            </w:pPr>
          </w:p>
        </w:tc>
        <w:tc>
          <w:tcPr>
            <w:tcW w:w="1718"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525" w:type="dxa"/>
          </w:tcPr>
          <w:p>
            <w:pPr>
              <w:pStyle w:val="8"/>
              <w:rPr>
                <w:rFonts w:ascii="Times New Roman"/>
                <w:sz w:val="20"/>
              </w:rPr>
            </w:pPr>
          </w:p>
        </w:tc>
        <w:tc>
          <w:tcPr>
            <w:tcW w:w="3402" w:type="dxa"/>
            <w:gridSpan w:val="2"/>
          </w:tcPr>
          <w:p>
            <w:pPr>
              <w:pStyle w:val="8"/>
              <w:rPr>
                <w:rFonts w:ascii="Times New Roman"/>
                <w:sz w:val="20"/>
              </w:rPr>
            </w:pPr>
          </w:p>
        </w:tc>
        <w:tc>
          <w:tcPr>
            <w:tcW w:w="1877" w:type="dxa"/>
          </w:tcPr>
          <w:p>
            <w:pPr>
              <w:pStyle w:val="8"/>
              <w:rPr>
                <w:rFonts w:ascii="Times New Roman"/>
                <w:sz w:val="20"/>
              </w:rPr>
            </w:pPr>
          </w:p>
        </w:tc>
        <w:tc>
          <w:tcPr>
            <w:tcW w:w="1718" w:type="dxa"/>
          </w:tcPr>
          <w:p>
            <w:pPr>
              <w:pStyle w:val="8"/>
              <w:rPr>
                <w:rFonts w:ascii="Times New Roman"/>
                <w:sz w:val="20"/>
              </w:rPr>
            </w:pPr>
          </w:p>
        </w:tc>
      </w:tr>
    </w:tbl>
    <w:p>
      <w:pPr>
        <w:pStyle w:val="3"/>
        <w:rPr>
          <w:rFonts w:ascii="Microsoft JhengHei"/>
          <w:b/>
          <w:sz w:val="20"/>
        </w:rPr>
      </w:pPr>
    </w:p>
    <w:p>
      <w:pPr>
        <w:pStyle w:val="3"/>
        <w:spacing w:before="7"/>
        <w:rPr>
          <w:rFonts w:ascii="Microsoft JhengHei"/>
          <w:b/>
          <w:sz w:val="10"/>
        </w:rPr>
      </w:pPr>
    </w:p>
    <w:p>
      <w:pPr>
        <w:pStyle w:val="7"/>
        <w:numPr>
          <w:ilvl w:val="1"/>
          <w:numId w:val="2"/>
        </w:numPr>
        <w:tabs>
          <w:tab w:val="left" w:pos="645"/>
        </w:tabs>
        <w:spacing w:before="46" w:after="41" w:line="240" w:lineRule="auto"/>
        <w:ind w:left="644" w:right="0" w:hanging="425"/>
        <w:jc w:val="left"/>
        <w:rPr>
          <w:b/>
          <w:sz w:val="21"/>
        </w:rPr>
      </w:pPr>
      <w:r>
        <w:rPr>
          <w:b/>
          <w:sz w:val="21"/>
        </w:rPr>
        <w:t>所投基金情况</w:t>
      </w:r>
    </w:p>
    <w:tbl>
      <w:tblPr>
        <w:tblStyle w:val="4"/>
        <w:tblW w:w="0" w:type="auto"/>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1"/>
        <w:gridCol w:w="1093"/>
        <w:gridCol w:w="1133"/>
        <w:gridCol w:w="1137"/>
        <w:gridCol w:w="1241"/>
        <w:gridCol w:w="1553"/>
        <w:gridCol w:w="13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001" w:type="dxa"/>
          </w:tcPr>
          <w:p>
            <w:pPr>
              <w:pStyle w:val="8"/>
              <w:spacing w:before="14"/>
              <w:rPr>
                <w:rFonts w:ascii="Microsoft JhengHei"/>
                <w:b/>
                <w:sz w:val="9"/>
              </w:rPr>
            </w:pPr>
          </w:p>
          <w:p>
            <w:pPr>
              <w:pStyle w:val="8"/>
              <w:ind w:left="295"/>
              <w:rPr>
                <w:sz w:val="21"/>
              </w:rPr>
            </w:pPr>
            <w:r>
              <w:rPr>
                <w:sz w:val="21"/>
              </w:rPr>
              <w:t>序号</w:t>
            </w:r>
          </w:p>
        </w:tc>
        <w:tc>
          <w:tcPr>
            <w:tcW w:w="1093" w:type="dxa"/>
          </w:tcPr>
          <w:p>
            <w:pPr>
              <w:pStyle w:val="8"/>
              <w:spacing w:before="14"/>
              <w:rPr>
                <w:rFonts w:ascii="Microsoft JhengHei"/>
                <w:b/>
                <w:sz w:val="9"/>
              </w:rPr>
            </w:pPr>
          </w:p>
          <w:p>
            <w:pPr>
              <w:pStyle w:val="8"/>
              <w:ind w:left="129"/>
              <w:rPr>
                <w:sz w:val="21"/>
              </w:rPr>
            </w:pPr>
            <w:r>
              <w:rPr>
                <w:sz w:val="21"/>
              </w:rPr>
              <w:t>基金名称</w:t>
            </w:r>
          </w:p>
        </w:tc>
        <w:tc>
          <w:tcPr>
            <w:tcW w:w="1133" w:type="dxa"/>
          </w:tcPr>
          <w:p>
            <w:pPr>
              <w:pStyle w:val="8"/>
              <w:spacing w:before="14"/>
              <w:rPr>
                <w:rFonts w:ascii="Microsoft JhengHei"/>
                <w:b/>
                <w:sz w:val="9"/>
              </w:rPr>
            </w:pPr>
          </w:p>
          <w:p>
            <w:pPr>
              <w:pStyle w:val="8"/>
              <w:ind w:left="150"/>
              <w:rPr>
                <w:sz w:val="21"/>
              </w:rPr>
            </w:pPr>
            <w:r>
              <w:rPr>
                <w:sz w:val="21"/>
              </w:rPr>
              <w:t>是否备案</w:t>
            </w:r>
          </w:p>
        </w:tc>
        <w:tc>
          <w:tcPr>
            <w:tcW w:w="1137" w:type="dxa"/>
          </w:tcPr>
          <w:p>
            <w:pPr>
              <w:pStyle w:val="8"/>
              <w:spacing w:before="24"/>
              <w:ind w:left="152"/>
              <w:rPr>
                <w:sz w:val="21"/>
              </w:rPr>
            </w:pPr>
            <w:r>
              <w:rPr>
                <w:w w:val="95"/>
                <w:sz w:val="21"/>
              </w:rPr>
              <w:t>基金编码</w:t>
            </w:r>
          </w:p>
          <w:p>
            <w:pPr>
              <w:pStyle w:val="8"/>
              <w:spacing w:before="45" w:line="265" w:lineRule="exact"/>
              <w:ind w:left="152"/>
              <w:rPr>
                <w:sz w:val="21"/>
              </w:rPr>
            </w:pPr>
            <w:r>
              <w:rPr>
                <w:w w:val="95"/>
                <w:sz w:val="21"/>
              </w:rPr>
              <w:t>（如有）</w:t>
            </w:r>
          </w:p>
        </w:tc>
        <w:tc>
          <w:tcPr>
            <w:tcW w:w="1241" w:type="dxa"/>
          </w:tcPr>
          <w:p>
            <w:pPr>
              <w:pStyle w:val="8"/>
              <w:spacing w:before="14"/>
              <w:rPr>
                <w:rFonts w:ascii="Microsoft JhengHei"/>
                <w:b/>
                <w:sz w:val="9"/>
              </w:rPr>
            </w:pPr>
          </w:p>
          <w:p>
            <w:pPr>
              <w:pStyle w:val="8"/>
              <w:ind w:left="203"/>
              <w:rPr>
                <w:sz w:val="21"/>
              </w:rPr>
            </w:pPr>
            <w:r>
              <w:rPr>
                <w:sz w:val="21"/>
              </w:rPr>
              <w:t>投资日期</w:t>
            </w:r>
          </w:p>
        </w:tc>
        <w:tc>
          <w:tcPr>
            <w:tcW w:w="1553" w:type="dxa"/>
          </w:tcPr>
          <w:p>
            <w:pPr>
              <w:pStyle w:val="8"/>
              <w:spacing w:before="24"/>
              <w:ind w:left="129" w:right="113"/>
              <w:jc w:val="center"/>
              <w:rPr>
                <w:sz w:val="21"/>
              </w:rPr>
            </w:pPr>
            <w:r>
              <w:rPr>
                <w:sz w:val="21"/>
              </w:rPr>
              <w:t>投资认缴资本</w:t>
            </w:r>
          </w:p>
          <w:p>
            <w:pPr>
              <w:pStyle w:val="8"/>
              <w:spacing w:before="45" w:line="265" w:lineRule="exact"/>
              <w:ind w:left="129" w:right="113"/>
              <w:jc w:val="center"/>
              <w:rPr>
                <w:sz w:val="21"/>
              </w:rPr>
            </w:pPr>
            <w:r>
              <w:rPr>
                <w:sz w:val="21"/>
              </w:rPr>
              <w:t>总额</w:t>
            </w:r>
          </w:p>
        </w:tc>
        <w:tc>
          <w:tcPr>
            <w:tcW w:w="1364" w:type="dxa"/>
          </w:tcPr>
          <w:p>
            <w:pPr>
              <w:pStyle w:val="8"/>
              <w:spacing w:before="14"/>
              <w:rPr>
                <w:rFonts w:ascii="Microsoft JhengHei"/>
                <w:b/>
                <w:sz w:val="9"/>
              </w:rPr>
            </w:pPr>
          </w:p>
          <w:p>
            <w:pPr>
              <w:pStyle w:val="8"/>
              <w:ind w:left="160"/>
              <w:rPr>
                <w:sz w:val="21"/>
              </w:rPr>
            </w:pPr>
            <w:r>
              <w:rPr>
                <w:sz w:val="21"/>
              </w:rPr>
              <w:t>已投资总额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01" w:type="dxa"/>
          </w:tcPr>
          <w:p>
            <w:pPr>
              <w:pStyle w:val="8"/>
              <w:rPr>
                <w:rFonts w:ascii="Times New Roman"/>
                <w:sz w:val="20"/>
              </w:rPr>
            </w:pPr>
          </w:p>
        </w:tc>
        <w:tc>
          <w:tcPr>
            <w:tcW w:w="1093" w:type="dxa"/>
          </w:tcPr>
          <w:p>
            <w:pPr>
              <w:pStyle w:val="8"/>
              <w:rPr>
                <w:rFonts w:ascii="Times New Roman"/>
                <w:sz w:val="20"/>
              </w:rPr>
            </w:pPr>
          </w:p>
        </w:tc>
        <w:tc>
          <w:tcPr>
            <w:tcW w:w="1133" w:type="dxa"/>
          </w:tcPr>
          <w:p>
            <w:pPr>
              <w:pStyle w:val="8"/>
              <w:rPr>
                <w:rFonts w:ascii="Times New Roman"/>
                <w:sz w:val="20"/>
              </w:rPr>
            </w:pPr>
          </w:p>
        </w:tc>
        <w:tc>
          <w:tcPr>
            <w:tcW w:w="1137" w:type="dxa"/>
          </w:tcPr>
          <w:p>
            <w:pPr>
              <w:pStyle w:val="8"/>
              <w:rPr>
                <w:rFonts w:ascii="Times New Roman"/>
                <w:sz w:val="20"/>
              </w:rPr>
            </w:pPr>
          </w:p>
        </w:tc>
        <w:tc>
          <w:tcPr>
            <w:tcW w:w="1241" w:type="dxa"/>
          </w:tcPr>
          <w:p>
            <w:pPr>
              <w:pStyle w:val="8"/>
              <w:rPr>
                <w:rFonts w:ascii="Times New Roman"/>
                <w:sz w:val="20"/>
              </w:rPr>
            </w:pPr>
          </w:p>
        </w:tc>
        <w:tc>
          <w:tcPr>
            <w:tcW w:w="1553" w:type="dxa"/>
          </w:tcPr>
          <w:p>
            <w:pPr>
              <w:pStyle w:val="8"/>
              <w:rPr>
                <w:rFonts w:ascii="Times New Roman"/>
                <w:sz w:val="20"/>
              </w:rPr>
            </w:pPr>
          </w:p>
        </w:tc>
        <w:tc>
          <w:tcPr>
            <w:tcW w:w="1364"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01" w:type="dxa"/>
          </w:tcPr>
          <w:p>
            <w:pPr>
              <w:pStyle w:val="8"/>
              <w:rPr>
                <w:rFonts w:ascii="Times New Roman"/>
                <w:sz w:val="20"/>
              </w:rPr>
            </w:pPr>
          </w:p>
        </w:tc>
        <w:tc>
          <w:tcPr>
            <w:tcW w:w="1093" w:type="dxa"/>
          </w:tcPr>
          <w:p>
            <w:pPr>
              <w:pStyle w:val="8"/>
              <w:rPr>
                <w:rFonts w:ascii="Times New Roman"/>
                <w:sz w:val="20"/>
              </w:rPr>
            </w:pPr>
          </w:p>
        </w:tc>
        <w:tc>
          <w:tcPr>
            <w:tcW w:w="1133" w:type="dxa"/>
          </w:tcPr>
          <w:p>
            <w:pPr>
              <w:pStyle w:val="8"/>
              <w:rPr>
                <w:rFonts w:ascii="Times New Roman"/>
                <w:sz w:val="20"/>
              </w:rPr>
            </w:pPr>
          </w:p>
        </w:tc>
        <w:tc>
          <w:tcPr>
            <w:tcW w:w="1137" w:type="dxa"/>
          </w:tcPr>
          <w:p>
            <w:pPr>
              <w:pStyle w:val="8"/>
              <w:rPr>
                <w:rFonts w:ascii="Times New Roman"/>
                <w:sz w:val="20"/>
              </w:rPr>
            </w:pPr>
          </w:p>
        </w:tc>
        <w:tc>
          <w:tcPr>
            <w:tcW w:w="1241" w:type="dxa"/>
          </w:tcPr>
          <w:p>
            <w:pPr>
              <w:pStyle w:val="8"/>
              <w:rPr>
                <w:rFonts w:ascii="Times New Roman"/>
                <w:sz w:val="20"/>
              </w:rPr>
            </w:pPr>
          </w:p>
        </w:tc>
        <w:tc>
          <w:tcPr>
            <w:tcW w:w="1553" w:type="dxa"/>
          </w:tcPr>
          <w:p>
            <w:pPr>
              <w:pStyle w:val="8"/>
              <w:rPr>
                <w:rFonts w:ascii="Times New Roman"/>
                <w:sz w:val="20"/>
              </w:rPr>
            </w:pPr>
          </w:p>
        </w:tc>
        <w:tc>
          <w:tcPr>
            <w:tcW w:w="1364" w:type="dxa"/>
          </w:tcPr>
          <w:p>
            <w:pPr>
              <w:pStyle w:val="8"/>
              <w:rPr>
                <w:rFonts w:ascii="Times New Roman"/>
                <w:sz w:val="20"/>
              </w:rPr>
            </w:pPr>
          </w:p>
        </w:tc>
      </w:tr>
    </w:tbl>
    <w:p>
      <w:pPr>
        <w:pStyle w:val="3"/>
        <w:spacing w:before="18"/>
        <w:rPr>
          <w:rFonts w:ascii="Microsoft JhengHei"/>
          <w:b/>
          <w:sz w:val="22"/>
        </w:rPr>
      </w:pPr>
    </w:p>
    <w:p>
      <w:pPr>
        <w:spacing w:before="0"/>
        <w:ind w:left="220" w:right="0" w:firstLine="0"/>
        <w:jc w:val="left"/>
        <w:rPr>
          <w:rFonts w:hint="eastAsia" w:ascii="Microsoft JhengHei" w:eastAsia="Microsoft JhengHei"/>
          <w:b/>
          <w:sz w:val="21"/>
        </w:rPr>
      </w:pPr>
      <w:r>
        <w:rPr>
          <w:rFonts w:hint="eastAsia" w:ascii="Microsoft JhengHei" w:eastAsia="Microsoft JhengHei"/>
          <w:b/>
          <w:sz w:val="21"/>
        </w:rPr>
        <w:t>3、 主要财务指标、基金费用及利润分配情况</w:t>
      </w:r>
    </w:p>
    <w:p>
      <w:pPr>
        <w:pStyle w:val="7"/>
        <w:numPr>
          <w:ilvl w:val="1"/>
          <w:numId w:val="3"/>
        </w:numPr>
        <w:tabs>
          <w:tab w:val="left" w:pos="645"/>
        </w:tabs>
        <w:spacing w:before="171" w:after="38" w:line="240" w:lineRule="auto"/>
        <w:ind w:left="644" w:right="0" w:hanging="425"/>
        <w:jc w:val="left"/>
        <w:rPr>
          <w:b/>
          <w:sz w:val="21"/>
        </w:rPr>
      </w:pPr>
      <w:r>
        <w:rPr>
          <w:b/>
          <w:sz w:val="21"/>
        </w:rPr>
        <w:t>主要会计数据和财务指标</w:t>
      </w:r>
    </w:p>
    <w:tbl>
      <w:tblPr>
        <w:tblStyle w:val="4"/>
        <w:tblW w:w="0" w:type="auto"/>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95"/>
        <w:gridCol w:w="1890"/>
        <w:gridCol w:w="1860"/>
        <w:gridCol w:w="18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895" w:type="dxa"/>
          </w:tcPr>
          <w:p>
            <w:pPr>
              <w:pStyle w:val="8"/>
              <w:spacing w:before="24" w:line="267" w:lineRule="exact"/>
              <w:ind w:left="113"/>
              <w:rPr>
                <w:sz w:val="21"/>
              </w:rPr>
            </w:pPr>
            <w:r>
              <w:rPr>
                <w:sz w:val="21"/>
              </w:rPr>
              <w:t>期间数据和指标</w:t>
            </w:r>
          </w:p>
        </w:tc>
        <w:tc>
          <w:tcPr>
            <w:tcW w:w="1890" w:type="dxa"/>
          </w:tcPr>
          <w:p>
            <w:pPr>
              <w:pStyle w:val="8"/>
              <w:spacing w:before="24" w:line="267" w:lineRule="exact"/>
              <w:ind w:left="607"/>
              <w:rPr>
                <w:sz w:val="21"/>
              </w:rPr>
            </w:pPr>
            <w:r>
              <w:rPr>
                <w:sz w:val="21"/>
              </w:rPr>
              <w:t>2019 年</w:t>
            </w:r>
          </w:p>
        </w:tc>
        <w:tc>
          <w:tcPr>
            <w:tcW w:w="1860" w:type="dxa"/>
          </w:tcPr>
          <w:p>
            <w:pPr>
              <w:pStyle w:val="8"/>
              <w:spacing w:before="24" w:line="267" w:lineRule="exact"/>
              <w:ind w:left="441" w:right="424"/>
              <w:jc w:val="center"/>
              <w:rPr>
                <w:sz w:val="21"/>
              </w:rPr>
            </w:pPr>
            <w:r>
              <w:rPr>
                <w:sz w:val="21"/>
              </w:rPr>
              <w:t>2018 年</w:t>
            </w:r>
          </w:p>
        </w:tc>
        <w:tc>
          <w:tcPr>
            <w:tcW w:w="1877" w:type="dxa"/>
          </w:tcPr>
          <w:p>
            <w:pPr>
              <w:pStyle w:val="8"/>
              <w:spacing w:before="24" w:line="267" w:lineRule="exact"/>
              <w:ind w:left="291" w:right="274"/>
              <w:jc w:val="center"/>
              <w:rPr>
                <w:sz w:val="21"/>
              </w:rPr>
            </w:pPr>
            <w:r>
              <w:rPr>
                <w:sz w:val="21"/>
              </w:rPr>
              <w:t>2017 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895" w:type="dxa"/>
          </w:tcPr>
          <w:p>
            <w:pPr>
              <w:pStyle w:val="8"/>
              <w:spacing w:before="24" w:line="268" w:lineRule="exact"/>
              <w:ind w:left="113"/>
              <w:rPr>
                <w:sz w:val="21"/>
              </w:rPr>
            </w:pPr>
            <w:r>
              <w:rPr>
                <w:sz w:val="21"/>
              </w:rPr>
              <w:t>本期已实现收益</w:t>
            </w:r>
          </w:p>
        </w:tc>
        <w:tc>
          <w:tcPr>
            <w:tcW w:w="1890" w:type="dxa"/>
          </w:tcPr>
          <w:p>
            <w:pPr>
              <w:pStyle w:val="8"/>
              <w:spacing w:before="34" w:line="258" w:lineRule="exact"/>
              <w:ind w:right="88"/>
              <w:jc w:val="right"/>
              <w:rPr>
                <w:sz w:val="21"/>
              </w:rPr>
            </w:pPr>
            <w:r>
              <w:rPr>
                <w:w w:val="99"/>
                <w:sz w:val="21"/>
              </w:rPr>
              <w:t>0</w:t>
            </w:r>
          </w:p>
        </w:tc>
        <w:tc>
          <w:tcPr>
            <w:tcW w:w="1860" w:type="dxa"/>
          </w:tcPr>
          <w:p>
            <w:pPr>
              <w:pStyle w:val="8"/>
              <w:rPr>
                <w:rFonts w:ascii="Times New Roman"/>
                <w:sz w:val="20"/>
              </w:rPr>
            </w:pPr>
          </w:p>
        </w:tc>
        <w:tc>
          <w:tcPr>
            <w:tcW w:w="1877"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895" w:type="dxa"/>
          </w:tcPr>
          <w:p>
            <w:pPr>
              <w:pStyle w:val="8"/>
              <w:spacing w:before="24" w:line="268" w:lineRule="exact"/>
              <w:ind w:left="113"/>
              <w:rPr>
                <w:sz w:val="21"/>
              </w:rPr>
            </w:pPr>
            <w:r>
              <w:rPr>
                <w:sz w:val="21"/>
              </w:rPr>
              <w:t>本期利润</w:t>
            </w:r>
          </w:p>
        </w:tc>
        <w:tc>
          <w:tcPr>
            <w:tcW w:w="1890" w:type="dxa"/>
          </w:tcPr>
          <w:p>
            <w:pPr>
              <w:pStyle w:val="8"/>
              <w:spacing w:before="33" w:line="259" w:lineRule="exact"/>
              <w:ind w:right="88"/>
              <w:jc w:val="right"/>
              <w:rPr>
                <w:sz w:val="21"/>
              </w:rPr>
            </w:pPr>
            <w:r>
              <w:rPr>
                <w:w w:val="99"/>
                <w:sz w:val="21"/>
              </w:rPr>
              <w:t>0</w:t>
            </w:r>
          </w:p>
        </w:tc>
        <w:tc>
          <w:tcPr>
            <w:tcW w:w="1860" w:type="dxa"/>
          </w:tcPr>
          <w:p>
            <w:pPr>
              <w:pStyle w:val="8"/>
              <w:rPr>
                <w:rFonts w:ascii="Times New Roman"/>
                <w:sz w:val="20"/>
              </w:rPr>
            </w:pPr>
          </w:p>
        </w:tc>
        <w:tc>
          <w:tcPr>
            <w:tcW w:w="1877"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2895" w:type="dxa"/>
          </w:tcPr>
          <w:p>
            <w:pPr>
              <w:pStyle w:val="8"/>
              <w:spacing w:before="23" w:line="268" w:lineRule="exact"/>
              <w:ind w:left="113"/>
              <w:rPr>
                <w:sz w:val="21"/>
              </w:rPr>
            </w:pPr>
            <w:r>
              <w:rPr>
                <w:sz w:val="21"/>
              </w:rPr>
              <w:t>期末数据和指标</w:t>
            </w:r>
          </w:p>
        </w:tc>
        <w:tc>
          <w:tcPr>
            <w:tcW w:w="1890" w:type="dxa"/>
          </w:tcPr>
          <w:p>
            <w:pPr>
              <w:pStyle w:val="8"/>
              <w:spacing w:before="23" w:line="268" w:lineRule="exact"/>
              <w:ind w:left="501"/>
              <w:rPr>
                <w:sz w:val="21"/>
              </w:rPr>
            </w:pPr>
            <w:r>
              <w:rPr>
                <w:sz w:val="21"/>
              </w:rPr>
              <w:t>2019 年末</w:t>
            </w:r>
          </w:p>
        </w:tc>
        <w:tc>
          <w:tcPr>
            <w:tcW w:w="1860" w:type="dxa"/>
          </w:tcPr>
          <w:p>
            <w:pPr>
              <w:pStyle w:val="8"/>
              <w:spacing w:before="23" w:line="268" w:lineRule="exact"/>
              <w:ind w:left="441" w:right="424"/>
              <w:jc w:val="center"/>
              <w:rPr>
                <w:sz w:val="21"/>
              </w:rPr>
            </w:pPr>
            <w:r>
              <w:rPr>
                <w:sz w:val="21"/>
              </w:rPr>
              <w:t>2018 年末</w:t>
            </w:r>
          </w:p>
        </w:tc>
        <w:tc>
          <w:tcPr>
            <w:tcW w:w="1877" w:type="dxa"/>
          </w:tcPr>
          <w:p>
            <w:pPr>
              <w:pStyle w:val="8"/>
              <w:spacing w:before="23" w:line="268" w:lineRule="exact"/>
              <w:ind w:left="289" w:right="275"/>
              <w:jc w:val="center"/>
              <w:rPr>
                <w:sz w:val="21"/>
              </w:rPr>
            </w:pPr>
            <w:r>
              <w:rPr>
                <w:sz w:val="21"/>
              </w:rPr>
              <w:t>2017 年末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895" w:type="dxa"/>
          </w:tcPr>
          <w:p>
            <w:pPr>
              <w:pStyle w:val="8"/>
              <w:spacing w:before="24" w:line="267" w:lineRule="exact"/>
              <w:ind w:left="113"/>
              <w:rPr>
                <w:sz w:val="21"/>
              </w:rPr>
            </w:pPr>
            <w:r>
              <w:rPr>
                <w:sz w:val="21"/>
              </w:rPr>
              <w:t>期末可供分配利润</w:t>
            </w:r>
          </w:p>
        </w:tc>
        <w:tc>
          <w:tcPr>
            <w:tcW w:w="1890" w:type="dxa"/>
          </w:tcPr>
          <w:p>
            <w:pPr>
              <w:pStyle w:val="8"/>
              <w:spacing w:before="33" w:line="257" w:lineRule="exact"/>
              <w:ind w:right="88"/>
              <w:jc w:val="right"/>
              <w:rPr>
                <w:sz w:val="21"/>
              </w:rPr>
            </w:pPr>
            <w:r>
              <w:rPr>
                <w:w w:val="99"/>
                <w:sz w:val="21"/>
              </w:rPr>
              <w:t>0</w:t>
            </w:r>
          </w:p>
        </w:tc>
        <w:tc>
          <w:tcPr>
            <w:tcW w:w="1860" w:type="dxa"/>
          </w:tcPr>
          <w:p>
            <w:pPr>
              <w:pStyle w:val="8"/>
              <w:rPr>
                <w:rFonts w:ascii="Times New Roman"/>
                <w:sz w:val="20"/>
              </w:rPr>
            </w:pPr>
          </w:p>
        </w:tc>
        <w:tc>
          <w:tcPr>
            <w:tcW w:w="1877"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895" w:type="dxa"/>
          </w:tcPr>
          <w:p>
            <w:pPr>
              <w:pStyle w:val="8"/>
              <w:spacing w:before="24" w:line="266" w:lineRule="exact"/>
              <w:ind w:left="113"/>
              <w:rPr>
                <w:sz w:val="21"/>
              </w:rPr>
            </w:pPr>
            <w:r>
              <w:rPr>
                <w:sz w:val="21"/>
              </w:rPr>
              <w:t>期末基金净资产</w:t>
            </w:r>
          </w:p>
        </w:tc>
        <w:tc>
          <w:tcPr>
            <w:tcW w:w="1890" w:type="dxa"/>
          </w:tcPr>
          <w:p>
            <w:pPr>
              <w:pStyle w:val="8"/>
              <w:spacing w:before="34" w:line="257" w:lineRule="exact"/>
              <w:ind w:right="88"/>
              <w:jc w:val="right"/>
              <w:rPr>
                <w:sz w:val="21"/>
              </w:rPr>
            </w:pPr>
            <w:r>
              <w:rPr>
                <w:w w:val="99"/>
                <w:sz w:val="21"/>
              </w:rPr>
              <w:t>0</w:t>
            </w:r>
          </w:p>
        </w:tc>
        <w:tc>
          <w:tcPr>
            <w:tcW w:w="1860" w:type="dxa"/>
          </w:tcPr>
          <w:p>
            <w:pPr>
              <w:pStyle w:val="8"/>
              <w:rPr>
                <w:rFonts w:ascii="Times New Roman"/>
                <w:sz w:val="20"/>
              </w:rPr>
            </w:pPr>
          </w:p>
        </w:tc>
        <w:tc>
          <w:tcPr>
            <w:tcW w:w="1877" w:type="dxa"/>
          </w:tcPr>
          <w:p>
            <w:pPr>
              <w:pStyle w:val="8"/>
              <w:rPr>
                <w:rFonts w:ascii="Times New Roman"/>
                <w:sz w:val="20"/>
              </w:rPr>
            </w:pPr>
          </w:p>
        </w:tc>
      </w:tr>
    </w:tbl>
    <w:p>
      <w:pPr>
        <w:pStyle w:val="3"/>
        <w:spacing w:before="17"/>
        <w:rPr>
          <w:rFonts w:ascii="Microsoft JhengHei"/>
          <w:b/>
          <w:sz w:val="16"/>
        </w:rPr>
      </w:pPr>
    </w:p>
    <w:p>
      <w:pPr>
        <w:pStyle w:val="7"/>
        <w:numPr>
          <w:ilvl w:val="1"/>
          <w:numId w:val="3"/>
        </w:numPr>
        <w:tabs>
          <w:tab w:val="left" w:pos="645"/>
        </w:tabs>
        <w:spacing w:before="0" w:after="41" w:line="240" w:lineRule="auto"/>
        <w:ind w:left="644" w:right="0" w:hanging="425"/>
        <w:jc w:val="left"/>
        <w:rPr>
          <w:b/>
          <w:sz w:val="21"/>
        </w:rPr>
      </w:pPr>
      <w:r>
        <w:rPr>
          <w:b/>
          <w:sz w:val="21"/>
        </w:rPr>
        <w:t>基金费用明细</w:t>
      </w:r>
    </w:p>
    <w:tbl>
      <w:tblPr>
        <w:tblStyle w:val="4"/>
        <w:tblW w:w="0" w:type="auto"/>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40"/>
        <w:gridCol w:w="2841"/>
        <w:gridCol w:w="28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840" w:type="dxa"/>
          </w:tcPr>
          <w:p>
            <w:pPr>
              <w:pStyle w:val="8"/>
              <w:spacing w:before="23" w:line="268" w:lineRule="exact"/>
              <w:ind w:left="113"/>
              <w:rPr>
                <w:sz w:val="21"/>
              </w:rPr>
            </w:pPr>
            <w:r>
              <w:rPr>
                <w:sz w:val="21"/>
              </w:rPr>
              <w:t>项目</w:t>
            </w:r>
          </w:p>
        </w:tc>
        <w:tc>
          <w:tcPr>
            <w:tcW w:w="2841" w:type="dxa"/>
          </w:tcPr>
          <w:p>
            <w:pPr>
              <w:pStyle w:val="8"/>
              <w:spacing w:before="23" w:line="268" w:lineRule="exact"/>
              <w:ind w:left="1193" w:right="1178"/>
              <w:jc w:val="center"/>
              <w:rPr>
                <w:sz w:val="21"/>
              </w:rPr>
            </w:pPr>
            <w:r>
              <w:rPr>
                <w:sz w:val="21"/>
              </w:rPr>
              <w:t>当期</w:t>
            </w:r>
          </w:p>
        </w:tc>
        <w:tc>
          <w:tcPr>
            <w:tcW w:w="2841" w:type="dxa"/>
          </w:tcPr>
          <w:p>
            <w:pPr>
              <w:pStyle w:val="8"/>
              <w:spacing w:before="23" w:line="268" w:lineRule="exact"/>
              <w:ind w:left="900"/>
              <w:rPr>
                <w:sz w:val="21"/>
              </w:rPr>
            </w:pPr>
            <w:r>
              <w:rPr>
                <w:sz w:val="21"/>
              </w:rPr>
              <w:t>自设立以来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840" w:type="dxa"/>
          </w:tcPr>
          <w:p>
            <w:pPr>
              <w:pStyle w:val="8"/>
              <w:spacing w:before="23" w:line="269" w:lineRule="exact"/>
              <w:ind w:left="113"/>
              <w:rPr>
                <w:sz w:val="21"/>
              </w:rPr>
            </w:pPr>
            <w:r>
              <w:rPr>
                <w:sz w:val="21"/>
              </w:rPr>
              <w:t>管理费</w:t>
            </w:r>
          </w:p>
        </w:tc>
        <w:tc>
          <w:tcPr>
            <w:tcW w:w="2841" w:type="dxa"/>
          </w:tcPr>
          <w:p>
            <w:pPr>
              <w:pStyle w:val="8"/>
              <w:spacing w:before="32" w:line="259" w:lineRule="exact"/>
              <w:ind w:right="89"/>
              <w:jc w:val="right"/>
              <w:rPr>
                <w:sz w:val="21"/>
              </w:rPr>
            </w:pPr>
            <w:r>
              <w:rPr>
                <w:sz w:val="21"/>
              </w:rPr>
              <w:t>15</w:t>
            </w:r>
          </w:p>
        </w:tc>
        <w:tc>
          <w:tcPr>
            <w:tcW w:w="2841" w:type="dxa"/>
          </w:tcPr>
          <w:p>
            <w:pPr>
              <w:pStyle w:val="8"/>
              <w:spacing w:before="32" w:line="259" w:lineRule="exact"/>
              <w:ind w:right="88"/>
              <w:jc w:val="right"/>
              <w:rPr>
                <w:sz w:val="21"/>
              </w:rPr>
            </w:pPr>
            <w:r>
              <w:rPr>
                <w:sz w:val="21"/>
              </w:rPr>
              <w:t>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840" w:type="dxa"/>
          </w:tcPr>
          <w:p>
            <w:pPr>
              <w:pStyle w:val="8"/>
              <w:spacing w:before="22"/>
              <w:ind w:left="113"/>
              <w:rPr>
                <w:sz w:val="21"/>
              </w:rPr>
            </w:pPr>
            <w:r>
              <w:rPr>
                <w:sz w:val="21"/>
              </w:rPr>
              <w:t>托管费</w:t>
            </w:r>
          </w:p>
        </w:tc>
        <w:tc>
          <w:tcPr>
            <w:tcW w:w="2841" w:type="dxa"/>
          </w:tcPr>
          <w:p>
            <w:pPr>
              <w:pStyle w:val="8"/>
              <w:spacing w:before="32" w:line="260" w:lineRule="exact"/>
              <w:ind w:right="91"/>
              <w:jc w:val="right"/>
              <w:rPr>
                <w:sz w:val="21"/>
              </w:rPr>
            </w:pPr>
            <w:r>
              <w:rPr>
                <w:w w:val="99"/>
                <w:sz w:val="21"/>
              </w:rPr>
              <w:t>1</w:t>
            </w:r>
          </w:p>
        </w:tc>
        <w:tc>
          <w:tcPr>
            <w:tcW w:w="2841" w:type="dxa"/>
          </w:tcPr>
          <w:p>
            <w:pPr>
              <w:pStyle w:val="8"/>
              <w:spacing w:before="32" w:line="260" w:lineRule="exact"/>
              <w:ind w:right="88"/>
              <w:jc w:val="right"/>
              <w:rPr>
                <w:sz w:val="21"/>
              </w:rPr>
            </w:pPr>
            <w:r>
              <w:rPr>
                <w:w w:val="99"/>
                <w:sz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840" w:type="dxa"/>
          </w:tcPr>
          <w:p>
            <w:pPr>
              <w:pStyle w:val="8"/>
              <w:spacing w:before="22" w:line="269" w:lineRule="exact"/>
              <w:ind w:left="113"/>
              <w:rPr>
                <w:sz w:val="21"/>
              </w:rPr>
            </w:pPr>
            <w:r>
              <w:rPr>
                <w:sz w:val="21"/>
              </w:rPr>
              <w:t>业绩报酬</w:t>
            </w:r>
          </w:p>
        </w:tc>
        <w:tc>
          <w:tcPr>
            <w:tcW w:w="2841" w:type="dxa"/>
          </w:tcPr>
          <w:p>
            <w:pPr>
              <w:pStyle w:val="8"/>
              <w:spacing w:before="32" w:line="259" w:lineRule="exact"/>
              <w:ind w:right="91"/>
              <w:jc w:val="right"/>
              <w:rPr>
                <w:sz w:val="21"/>
              </w:rPr>
            </w:pPr>
            <w:r>
              <w:rPr>
                <w:w w:val="99"/>
                <w:sz w:val="21"/>
              </w:rPr>
              <w:t>0</w:t>
            </w:r>
          </w:p>
        </w:tc>
        <w:tc>
          <w:tcPr>
            <w:tcW w:w="2841" w:type="dxa"/>
          </w:tcPr>
          <w:p>
            <w:pPr>
              <w:pStyle w:val="8"/>
              <w:spacing w:before="32" w:line="259" w:lineRule="exact"/>
              <w:ind w:right="88"/>
              <w:jc w:val="right"/>
              <w:rPr>
                <w:sz w:val="21"/>
              </w:rPr>
            </w:pPr>
            <w:r>
              <w:rPr>
                <w:w w:val="99"/>
                <w:sz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840" w:type="dxa"/>
          </w:tcPr>
          <w:p>
            <w:pPr>
              <w:pStyle w:val="8"/>
              <w:spacing w:before="23" w:line="268" w:lineRule="exact"/>
              <w:ind w:left="113"/>
              <w:rPr>
                <w:sz w:val="21"/>
              </w:rPr>
            </w:pPr>
            <w:r>
              <w:rPr>
                <w:sz w:val="21"/>
              </w:rPr>
              <w:t>外包服务费</w:t>
            </w:r>
          </w:p>
        </w:tc>
        <w:tc>
          <w:tcPr>
            <w:tcW w:w="2841" w:type="dxa"/>
          </w:tcPr>
          <w:p>
            <w:pPr>
              <w:pStyle w:val="8"/>
              <w:spacing w:before="32" w:line="258" w:lineRule="exact"/>
              <w:ind w:right="91"/>
              <w:jc w:val="right"/>
              <w:rPr>
                <w:sz w:val="21"/>
              </w:rPr>
            </w:pPr>
            <w:r>
              <w:rPr>
                <w:w w:val="99"/>
                <w:sz w:val="21"/>
              </w:rPr>
              <w:t>1</w:t>
            </w:r>
          </w:p>
        </w:tc>
        <w:tc>
          <w:tcPr>
            <w:tcW w:w="2841" w:type="dxa"/>
          </w:tcPr>
          <w:p>
            <w:pPr>
              <w:pStyle w:val="8"/>
              <w:spacing w:before="32" w:line="258" w:lineRule="exact"/>
              <w:ind w:right="88"/>
              <w:jc w:val="right"/>
              <w:rPr>
                <w:sz w:val="21"/>
              </w:rPr>
            </w:pPr>
            <w:r>
              <w:rPr>
                <w:w w:val="99"/>
                <w:sz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2840" w:type="dxa"/>
          </w:tcPr>
          <w:p>
            <w:pPr>
              <w:pStyle w:val="8"/>
              <w:spacing w:before="23" w:line="280" w:lineRule="auto"/>
              <w:ind w:left="113" w:right="4"/>
              <w:rPr>
                <w:sz w:val="21"/>
              </w:rPr>
            </w:pPr>
            <w:r>
              <w:rPr>
                <w:w w:val="95"/>
                <w:sz w:val="21"/>
              </w:rPr>
              <w:t>其他（</w:t>
            </w:r>
            <w:r>
              <w:rPr>
                <w:spacing w:val="-3"/>
                <w:w w:val="95"/>
                <w:sz w:val="21"/>
              </w:rPr>
              <w:t>如配售费用、咨询费、</w:t>
            </w:r>
            <w:r>
              <w:rPr>
                <w:spacing w:val="-3"/>
                <w:sz w:val="21"/>
              </w:rPr>
              <w:t>自愿放弃的费用金额、未完成交易费等，如有可手动添</w:t>
            </w:r>
          </w:p>
          <w:p>
            <w:pPr>
              <w:pStyle w:val="8"/>
              <w:spacing w:before="6" w:line="253" w:lineRule="exact"/>
              <w:ind w:left="113"/>
              <w:rPr>
                <w:sz w:val="21"/>
              </w:rPr>
            </w:pPr>
            <w:r>
              <w:rPr>
                <w:sz w:val="21"/>
              </w:rPr>
              <w:t>加）</w:t>
            </w:r>
          </w:p>
        </w:tc>
        <w:tc>
          <w:tcPr>
            <w:tcW w:w="2841" w:type="dxa"/>
          </w:tcPr>
          <w:p>
            <w:pPr>
              <w:pStyle w:val="8"/>
              <w:spacing w:before="52"/>
              <w:ind w:right="91"/>
              <w:jc w:val="right"/>
              <w:rPr>
                <w:sz w:val="21"/>
              </w:rPr>
            </w:pPr>
            <w:r>
              <w:rPr>
                <w:w w:val="99"/>
                <w:sz w:val="21"/>
              </w:rPr>
              <w:t>0</w:t>
            </w:r>
          </w:p>
        </w:tc>
        <w:tc>
          <w:tcPr>
            <w:tcW w:w="2841" w:type="dxa"/>
          </w:tcPr>
          <w:p>
            <w:pPr>
              <w:pStyle w:val="8"/>
              <w:spacing w:before="52"/>
              <w:ind w:right="88"/>
              <w:jc w:val="right"/>
              <w:rPr>
                <w:sz w:val="21"/>
              </w:rPr>
            </w:pPr>
            <w:r>
              <w:rPr>
                <w:w w:val="95"/>
                <w:sz w:val="21"/>
              </w:rPr>
              <w:t>0.027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840" w:type="dxa"/>
          </w:tcPr>
          <w:p>
            <w:pPr>
              <w:pStyle w:val="8"/>
              <w:rPr>
                <w:rFonts w:ascii="Times New Roman"/>
                <w:sz w:val="20"/>
              </w:rPr>
            </w:pPr>
          </w:p>
        </w:tc>
        <w:tc>
          <w:tcPr>
            <w:tcW w:w="2841" w:type="dxa"/>
          </w:tcPr>
          <w:p>
            <w:pPr>
              <w:pStyle w:val="8"/>
              <w:rPr>
                <w:rFonts w:ascii="Times New Roman"/>
                <w:sz w:val="20"/>
              </w:rPr>
            </w:pPr>
          </w:p>
        </w:tc>
        <w:tc>
          <w:tcPr>
            <w:tcW w:w="2841"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840" w:type="dxa"/>
          </w:tcPr>
          <w:p>
            <w:pPr>
              <w:pStyle w:val="8"/>
              <w:rPr>
                <w:rFonts w:ascii="Times New Roman"/>
                <w:sz w:val="20"/>
              </w:rPr>
            </w:pPr>
          </w:p>
        </w:tc>
        <w:tc>
          <w:tcPr>
            <w:tcW w:w="2841" w:type="dxa"/>
          </w:tcPr>
          <w:p>
            <w:pPr>
              <w:pStyle w:val="8"/>
              <w:rPr>
                <w:rFonts w:ascii="Times New Roman"/>
                <w:sz w:val="20"/>
              </w:rPr>
            </w:pPr>
          </w:p>
        </w:tc>
        <w:tc>
          <w:tcPr>
            <w:tcW w:w="2841"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840" w:type="dxa"/>
          </w:tcPr>
          <w:p>
            <w:pPr>
              <w:pStyle w:val="8"/>
              <w:spacing w:before="23" w:line="269" w:lineRule="exact"/>
              <w:ind w:left="113"/>
              <w:rPr>
                <w:sz w:val="21"/>
              </w:rPr>
            </w:pPr>
            <w:r>
              <w:rPr>
                <w:sz w:val="21"/>
              </w:rPr>
              <w:t>费用合计</w:t>
            </w:r>
          </w:p>
        </w:tc>
        <w:tc>
          <w:tcPr>
            <w:tcW w:w="2841" w:type="dxa"/>
          </w:tcPr>
          <w:p>
            <w:pPr>
              <w:pStyle w:val="8"/>
              <w:spacing w:before="33" w:line="259" w:lineRule="exact"/>
              <w:ind w:right="89"/>
              <w:jc w:val="right"/>
              <w:rPr>
                <w:sz w:val="21"/>
              </w:rPr>
            </w:pPr>
            <w:r>
              <w:rPr>
                <w:sz w:val="21"/>
              </w:rPr>
              <w:t>17</w:t>
            </w:r>
          </w:p>
        </w:tc>
        <w:tc>
          <w:tcPr>
            <w:tcW w:w="2841" w:type="dxa"/>
          </w:tcPr>
          <w:p>
            <w:pPr>
              <w:pStyle w:val="8"/>
              <w:spacing w:before="33" w:line="259" w:lineRule="exact"/>
              <w:ind w:right="88"/>
              <w:jc w:val="right"/>
              <w:rPr>
                <w:sz w:val="21"/>
              </w:rPr>
            </w:pPr>
            <w:r>
              <w:rPr>
                <w:sz w:val="21"/>
              </w:rPr>
              <w:t>34.6</w:t>
            </w:r>
          </w:p>
        </w:tc>
      </w:tr>
    </w:tbl>
    <w:p>
      <w:pPr>
        <w:pStyle w:val="3"/>
        <w:spacing w:before="17"/>
        <w:rPr>
          <w:rFonts w:ascii="Microsoft JhengHei"/>
          <w:b/>
          <w:sz w:val="16"/>
        </w:rPr>
      </w:pPr>
    </w:p>
    <w:p>
      <w:pPr>
        <w:pStyle w:val="7"/>
        <w:numPr>
          <w:ilvl w:val="1"/>
          <w:numId w:val="3"/>
        </w:numPr>
        <w:tabs>
          <w:tab w:val="left" w:pos="645"/>
        </w:tabs>
        <w:spacing w:before="0" w:after="40" w:line="240" w:lineRule="auto"/>
        <w:ind w:left="644" w:right="0" w:hanging="425"/>
        <w:jc w:val="left"/>
        <w:rPr>
          <w:b/>
          <w:sz w:val="21"/>
        </w:rPr>
      </w:pPr>
      <w:r>
        <w:rPr>
          <w:b/>
          <w:sz w:val="21"/>
        </w:rPr>
        <w:t>过去三年基金的利润分配情况</w:t>
      </w:r>
    </w:p>
    <w:tbl>
      <w:tblPr>
        <w:tblStyle w:val="4"/>
        <w:tblW w:w="0" w:type="auto"/>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1956"/>
        <w:gridCol w:w="1718"/>
        <w:gridCol w:w="1732"/>
        <w:gridCol w:w="1375"/>
        <w:gridCol w:w="8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846" w:type="dxa"/>
          </w:tcPr>
          <w:p>
            <w:pPr>
              <w:pStyle w:val="8"/>
              <w:spacing w:before="15"/>
              <w:rPr>
                <w:rFonts w:ascii="Microsoft JhengHei"/>
                <w:b/>
                <w:sz w:val="9"/>
              </w:rPr>
            </w:pPr>
          </w:p>
          <w:p>
            <w:pPr>
              <w:pStyle w:val="8"/>
              <w:ind w:left="216"/>
              <w:rPr>
                <w:sz w:val="21"/>
              </w:rPr>
            </w:pPr>
            <w:r>
              <w:rPr>
                <w:sz w:val="21"/>
              </w:rPr>
              <w:t>年度</w:t>
            </w:r>
          </w:p>
        </w:tc>
        <w:tc>
          <w:tcPr>
            <w:tcW w:w="1956" w:type="dxa"/>
          </w:tcPr>
          <w:p>
            <w:pPr>
              <w:pStyle w:val="8"/>
              <w:spacing w:before="15"/>
              <w:rPr>
                <w:rFonts w:ascii="Microsoft JhengHei"/>
                <w:b/>
                <w:sz w:val="9"/>
              </w:rPr>
            </w:pPr>
          </w:p>
          <w:p>
            <w:pPr>
              <w:pStyle w:val="8"/>
              <w:ind w:left="352"/>
              <w:rPr>
                <w:sz w:val="21"/>
              </w:rPr>
            </w:pPr>
            <w:r>
              <w:rPr>
                <w:sz w:val="21"/>
              </w:rPr>
              <w:t>基金分红次数</w:t>
            </w:r>
          </w:p>
        </w:tc>
        <w:tc>
          <w:tcPr>
            <w:tcW w:w="1718" w:type="dxa"/>
          </w:tcPr>
          <w:p>
            <w:pPr>
              <w:pStyle w:val="8"/>
              <w:spacing w:before="15"/>
              <w:rPr>
                <w:rFonts w:ascii="Microsoft JhengHei"/>
                <w:b/>
                <w:sz w:val="9"/>
              </w:rPr>
            </w:pPr>
          </w:p>
          <w:p>
            <w:pPr>
              <w:pStyle w:val="8"/>
              <w:ind w:left="234"/>
              <w:rPr>
                <w:sz w:val="21"/>
              </w:rPr>
            </w:pPr>
            <w:r>
              <w:rPr>
                <w:sz w:val="21"/>
              </w:rPr>
              <w:t>现金分红总额</w:t>
            </w:r>
          </w:p>
        </w:tc>
        <w:tc>
          <w:tcPr>
            <w:tcW w:w="1732" w:type="dxa"/>
          </w:tcPr>
          <w:p>
            <w:pPr>
              <w:pStyle w:val="8"/>
              <w:spacing w:before="15"/>
              <w:rPr>
                <w:rFonts w:ascii="Microsoft JhengHei"/>
                <w:b/>
                <w:sz w:val="9"/>
              </w:rPr>
            </w:pPr>
          </w:p>
          <w:p>
            <w:pPr>
              <w:pStyle w:val="8"/>
              <w:ind w:right="114"/>
              <w:jc w:val="right"/>
              <w:rPr>
                <w:sz w:val="21"/>
              </w:rPr>
            </w:pPr>
            <w:r>
              <w:rPr>
                <w:w w:val="95"/>
                <w:sz w:val="21"/>
              </w:rPr>
              <w:t>红利转投资总额</w:t>
            </w:r>
          </w:p>
        </w:tc>
        <w:tc>
          <w:tcPr>
            <w:tcW w:w="1375" w:type="dxa"/>
          </w:tcPr>
          <w:p>
            <w:pPr>
              <w:pStyle w:val="8"/>
              <w:spacing w:before="24"/>
              <w:ind w:left="145" w:right="129"/>
              <w:jc w:val="center"/>
              <w:rPr>
                <w:sz w:val="21"/>
              </w:rPr>
            </w:pPr>
            <w:r>
              <w:rPr>
                <w:sz w:val="21"/>
              </w:rPr>
              <w:t>年度利润分</w:t>
            </w:r>
          </w:p>
          <w:p>
            <w:pPr>
              <w:pStyle w:val="8"/>
              <w:spacing w:before="46" w:line="265" w:lineRule="exact"/>
              <w:ind w:left="145" w:right="127"/>
              <w:jc w:val="center"/>
              <w:rPr>
                <w:sz w:val="21"/>
              </w:rPr>
            </w:pPr>
            <w:r>
              <w:rPr>
                <w:sz w:val="21"/>
              </w:rPr>
              <w:t>配合计</w:t>
            </w:r>
          </w:p>
        </w:tc>
        <w:tc>
          <w:tcPr>
            <w:tcW w:w="895" w:type="dxa"/>
          </w:tcPr>
          <w:p>
            <w:pPr>
              <w:pStyle w:val="8"/>
              <w:spacing w:before="15"/>
              <w:rPr>
                <w:rFonts w:ascii="Microsoft JhengHei"/>
                <w:b/>
                <w:sz w:val="9"/>
              </w:rPr>
            </w:pPr>
          </w:p>
          <w:p>
            <w:pPr>
              <w:pStyle w:val="8"/>
              <w:ind w:left="240"/>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46" w:type="dxa"/>
          </w:tcPr>
          <w:p>
            <w:pPr>
              <w:pStyle w:val="8"/>
              <w:spacing w:before="34" w:line="258" w:lineRule="exact"/>
              <w:ind w:left="113"/>
              <w:rPr>
                <w:sz w:val="21"/>
              </w:rPr>
            </w:pPr>
            <w:r>
              <w:rPr>
                <w:sz w:val="21"/>
              </w:rPr>
              <w:t>2019</w:t>
            </w:r>
          </w:p>
        </w:tc>
        <w:tc>
          <w:tcPr>
            <w:tcW w:w="1956" w:type="dxa"/>
          </w:tcPr>
          <w:p>
            <w:pPr>
              <w:pStyle w:val="8"/>
              <w:spacing w:before="34" w:line="258" w:lineRule="exact"/>
              <w:ind w:right="90"/>
              <w:jc w:val="right"/>
              <w:rPr>
                <w:sz w:val="21"/>
              </w:rPr>
            </w:pPr>
            <w:r>
              <w:rPr>
                <w:w w:val="99"/>
                <w:sz w:val="21"/>
              </w:rPr>
              <w:t>0</w:t>
            </w:r>
          </w:p>
        </w:tc>
        <w:tc>
          <w:tcPr>
            <w:tcW w:w="1718" w:type="dxa"/>
          </w:tcPr>
          <w:p>
            <w:pPr>
              <w:pStyle w:val="8"/>
              <w:spacing w:before="34" w:line="258" w:lineRule="exact"/>
              <w:ind w:right="90"/>
              <w:jc w:val="right"/>
              <w:rPr>
                <w:sz w:val="21"/>
              </w:rPr>
            </w:pPr>
            <w:r>
              <w:rPr>
                <w:w w:val="99"/>
                <w:sz w:val="21"/>
              </w:rPr>
              <w:t>0</w:t>
            </w:r>
          </w:p>
        </w:tc>
        <w:tc>
          <w:tcPr>
            <w:tcW w:w="1732" w:type="dxa"/>
          </w:tcPr>
          <w:p>
            <w:pPr>
              <w:pStyle w:val="8"/>
              <w:spacing w:before="34" w:line="258" w:lineRule="exact"/>
              <w:ind w:right="91"/>
              <w:jc w:val="right"/>
              <w:rPr>
                <w:sz w:val="21"/>
              </w:rPr>
            </w:pPr>
            <w:r>
              <w:rPr>
                <w:w w:val="99"/>
                <w:sz w:val="21"/>
              </w:rPr>
              <w:t>0</w:t>
            </w:r>
          </w:p>
        </w:tc>
        <w:tc>
          <w:tcPr>
            <w:tcW w:w="1375" w:type="dxa"/>
          </w:tcPr>
          <w:p>
            <w:pPr>
              <w:pStyle w:val="8"/>
              <w:spacing w:before="34" w:line="258" w:lineRule="exact"/>
              <w:ind w:right="91"/>
              <w:jc w:val="right"/>
              <w:rPr>
                <w:sz w:val="21"/>
              </w:rPr>
            </w:pPr>
            <w:r>
              <w:rPr>
                <w:w w:val="99"/>
                <w:sz w:val="21"/>
              </w:rPr>
              <w:t>0</w:t>
            </w:r>
          </w:p>
        </w:tc>
        <w:tc>
          <w:tcPr>
            <w:tcW w:w="895"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46" w:type="dxa"/>
          </w:tcPr>
          <w:p>
            <w:pPr>
              <w:pStyle w:val="8"/>
              <w:spacing w:before="33" w:line="257" w:lineRule="exact"/>
              <w:ind w:left="113"/>
              <w:rPr>
                <w:sz w:val="21"/>
              </w:rPr>
            </w:pPr>
            <w:r>
              <w:rPr>
                <w:sz w:val="21"/>
              </w:rPr>
              <w:t>2018</w:t>
            </w:r>
          </w:p>
        </w:tc>
        <w:tc>
          <w:tcPr>
            <w:tcW w:w="1956" w:type="dxa"/>
          </w:tcPr>
          <w:p>
            <w:pPr>
              <w:pStyle w:val="8"/>
              <w:spacing w:before="33" w:line="257" w:lineRule="exact"/>
              <w:ind w:right="90"/>
              <w:jc w:val="right"/>
              <w:rPr>
                <w:sz w:val="21"/>
              </w:rPr>
            </w:pPr>
            <w:r>
              <w:rPr>
                <w:w w:val="99"/>
                <w:sz w:val="21"/>
              </w:rPr>
              <w:t>0</w:t>
            </w:r>
          </w:p>
        </w:tc>
        <w:tc>
          <w:tcPr>
            <w:tcW w:w="1718" w:type="dxa"/>
          </w:tcPr>
          <w:p>
            <w:pPr>
              <w:pStyle w:val="8"/>
              <w:spacing w:before="33" w:line="257" w:lineRule="exact"/>
              <w:ind w:right="90"/>
              <w:jc w:val="right"/>
              <w:rPr>
                <w:sz w:val="21"/>
              </w:rPr>
            </w:pPr>
            <w:r>
              <w:rPr>
                <w:w w:val="99"/>
                <w:sz w:val="21"/>
              </w:rPr>
              <w:t>0</w:t>
            </w:r>
          </w:p>
        </w:tc>
        <w:tc>
          <w:tcPr>
            <w:tcW w:w="1732" w:type="dxa"/>
          </w:tcPr>
          <w:p>
            <w:pPr>
              <w:pStyle w:val="8"/>
              <w:spacing w:before="33" w:line="257" w:lineRule="exact"/>
              <w:ind w:right="91"/>
              <w:jc w:val="right"/>
              <w:rPr>
                <w:sz w:val="21"/>
              </w:rPr>
            </w:pPr>
            <w:r>
              <w:rPr>
                <w:w w:val="99"/>
                <w:sz w:val="21"/>
              </w:rPr>
              <w:t>0</w:t>
            </w:r>
          </w:p>
        </w:tc>
        <w:tc>
          <w:tcPr>
            <w:tcW w:w="1375" w:type="dxa"/>
          </w:tcPr>
          <w:p>
            <w:pPr>
              <w:pStyle w:val="8"/>
              <w:spacing w:before="33" w:line="257" w:lineRule="exact"/>
              <w:ind w:right="91"/>
              <w:jc w:val="right"/>
              <w:rPr>
                <w:sz w:val="21"/>
              </w:rPr>
            </w:pPr>
            <w:r>
              <w:rPr>
                <w:w w:val="99"/>
                <w:sz w:val="21"/>
              </w:rPr>
              <w:t>0</w:t>
            </w:r>
          </w:p>
        </w:tc>
        <w:tc>
          <w:tcPr>
            <w:tcW w:w="895"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846" w:type="dxa"/>
          </w:tcPr>
          <w:p>
            <w:pPr>
              <w:pStyle w:val="8"/>
              <w:spacing w:before="34" w:line="257" w:lineRule="exact"/>
              <w:ind w:left="113"/>
              <w:rPr>
                <w:sz w:val="21"/>
              </w:rPr>
            </w:pPr>
            <w:r>
              <w:rPr>
                <w:sz w:val="21"/>
              </w:rPr>
              <w:t>2017</w:t>
            </w:r>
          </w:p>
        </w:tc>
        <w:tc>
          <w:tcPr>
            <w:tcW w:w="1956" w:type="dxa"/>
          </w:tcPr>
          <w:p>
            <w:pPr>
              <w:pStyle w:val="8"/>
              <w:spacing w:before="34" w:line="257" w:lineRule="exact"/>
              <w:ind w:right="90"/>
              <w:jc w:val="right"/>
              <w:rPr>
                <w:sz w:val="21"/>
              </w:rPr>
            </w:pPr>
            <w:r>
              <w:rPr>
                <w:w w:val="99"/>
                <w:sz w:val="21"/>
              </w:rPr>
              <w:t>0</w:t>
            </w:r>
          </w:p>
        </w:tc>
        <w:tc>
          <w:tcPr>
            <w:tcW w:w="1718" w:type="dxa"/>
          </w:tcPr>
          <w:p>
            <w:pPr>
              <w:pStyle w:val="8"/>
              <w:spacing w:before="34" w:line="257" w:lineRule="exact"/>
              <w:ind w:right="90"/>
              <w:jc w:val="right"/>
              <w:rPr>
                <w:sz w:val="21"/>
              </w:rPr>
            </w:pPr>
            <w:r>
              <w:rPr>
                <w:w w:val="99"/>
                <w:sz w:val="21"/>
              </w:rPr>
              <w:t>0</w:t>
            </w:r>
          </w:p>
        </w:tc>
        <w:tc>
          <w:tcPr>
            <w:tcW w:w="1732" w:type="dxa"/>
          </w:tcPr>
          <w:p>
            <w:pPr>
              <w:pStyle w:val="8"/>
              <w:spacing w:before="34" w:line="257" w:lineRule="exact"/>
              <w:ind w:right="91"/>
              <w:jc w:val="right"/>
              <w:rPr>
                <w:sz w:val="21"/>
              </w:rPr>
            </w:pPr>
            <w:r>
              <w:rPr>
                <w:w w:val="99"/>
                <w:sz w:val="21"/>
              </w:rPr>
              <w:t>0</w:t>
            </w:r>
          </w:p>
        </w:tc>
        <w:tc>
          <w:tcPr>
            <w:tcW w:w="1375" w:type="dxa"/>
          </w:tcPr>
          <w:p>
            <w:pPr>
              <w:pStyle w:val="8"/>
              <w:spacing w:before="34" w:line="257" w:lineRule="exact"/>
              <w:ind w:right="91"/>
              <w:jc w:val="right"/>
              <w:rPr>
                <w:sz w:val="21"/>
              </w:rPr>
            </w:pPr>
            <w:r>
              <w:rPr>
                <w:w w:val="99"/>
                <w:sz w:val="21"/>
              </w:rPr>
              <w:t>0</w:t>
            </w:r>
          </w:p>
        </w:tc>
        <w:tc>
          <w:tcPr>
            <w:tcW w:w="895" w:type="dxa"/>
          </w:tcPr>
          <w:p>
            <w:pPr>
              <w:pStyle w:val="8"/>
              <w:rPr>
                <w:rFonts w:ascii="Times New Roman"/>
                <w:sz w:val="20"/>
              </w:rPr>
            </w:pPr>
          </w:p>
        </w:tc>
      </w:tr>
    </w:tbl>
    <w:p>
      <w:pPr>
        <w:spacing w:before="30"/>
        <w:ind w:left="220" w:right="0" w:firstLine="0"/>
        <w:jc w:val="left"/>
        <w:rPr>
          <w:rFonts w:hint="eastAsia" w:ascii="Microsoft JhengHei" w:eastAsia="Microsoft JhengHei"/>
          <w:b/>
          <w:sz w:val="21"/>
        </w:rPr>
      </w:pPr>
      <w:r>
        <w:rPr>
          <w:rFonts w:hint="eastAsia" w:ascii="Microsoft JhengHei" w:eastAsia="Microsoft JhengHei"/>
          <w:b/>
          <w:sz w:val="21"/>
        </w:rPr>
        <w:t>4</w:t>
      </w:r>
      <w:r>
        <w:rPr>
          <w:rFonts w:hint="eastAsia" w:ascii="Microsoft JhengHei" w:eastAsia="Microsoft JhengHei"/>
          <w:b/>
          <w:spacing w:val="-3"/>
          <w:sz w:val="21"/>
        </w:rPr>
        <w:t>、 基金投资者变动情况</w:t>
      </w:r>
    </w:p>
    <w:p>
      <w:pPr>
        <w:pStyle w:val="3"/>
        <w:spacing w:before="13"/>
        <w:rPr>
          <w:rFonts w:ascii="Microsoft JhengHei"/>
          <w:b/>
          <w:sz w:val="6"/>
        </w:rPr>
      </w:pPr>
    </w:p>
    <w:tbl>
      <w:tblPr>
        <w:tblStyle w:val="4"/>
        <w:tblW w:w="0" w:type="auto"/>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03"/>
        <w:gridCol w:w="1449"/>
        <w:gridCol w:w="2826"/>
        <w:gridCol w:w="14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0" w:hRule="atLeast"/>
        </w:trPr>
        <w:tc>
          <w:tcPr>
            <w:tcW w:w="2803" w:type="dxa"/>
          </w:tcPr>
          <w:p>
            <w:pPr>
              <w:pStyle w:val="8"/>
              <w:spacing w:line="261" w:lineRule="exact"/>
              <w:ind w:left="113"/>
              <w:rPr>
                <w:sz w:val="21"/>
              </w:rPr>
            </w:pPr>
            <w:r>
              <w:rPr>
                <w:sz w:val="21"/>
              </w:rPr>
              <w:t>报告期期初投资者数量</w:t>
            </w:r>
          </w:p>
        </w:tc>
        <w:tc>
          <w:tcPr>
            <w:tcW w:w="1449" w:type="dxa"/>
          </w:tcPr>
          <w:p>
            <w:pPr>
              <w:pStyle w:val="8"/>
              <w:spacing w:before="6" w:line="255" w:lineRule="exact"/>
              <w:ind w:right="90"/>
              <w:jc w:val="right"/>
              <w:rPr>
                <w:sz w:val="21"/>
              </w:rPr>
            </w:pPr>
            <w:r>
              <w:rPr>
                <w:w w:val="99"/>
                <w:sz w:val="21"/>
              </w:rPr>
              <w:t>6</w:t>
            </w:r>
          </w:p>
        </w:tc>
        <w:tc>
          <w:tcPr>
            <w:tcW w:w="2826" w:type="dxa"/>
          </w:tcPr>
          <w:p>
            <w:pPr>
              <w:pStyle w:val="8"/>
              <w:spacing w:line="261" w:lineRule="exact"/>
              <w:ind w:left="111"/>
              <w:rPr>
                <w:sz w:val="21"/>
              </w:rPr>
            </w:pPr>
            <w:r>
              <w:rPr>
                <w:sz w:val="21"/>
              </w:rPr>
              <w:t>报告期期初投资者实缴规模</w:t>
            </w:r>
          </w:p>
        </w:tc>
        <w:tc>
          <w:tcPr>
            <w:tcW w:w="1444" w:type="dxa"/>
          </w:tcPr>
          <w:p>
            <w:pPr>
              <w:pStyle w:val="8"/>
              <w:spacing w:before="3" w:line="257" w:lineRule="exact"/>
              <w:ind w:right="88"/>
              <w:jc w:val="right"/>
              <w:rPr>
                <w:sz w:val="21"/>
              </w:rPr>
            </w:pPr>
            <w:r>
              <w:rPr>
                <w:sz w:val="21"/>
              </w:rPr>
              <w:t>750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2803" w:type="dxa"/>
          </w:tcPr>
          <w:p>
            <w:pPr>
              <w:pStyle w:val="8"/>
              <w:spacing w:before="2" w:line="270" w:lineRule="atLeast"/>
              <w:ind w:left="113" w:right="159"/>
              <w:rPr>
                <w:sz w:val="21"/>
              </w:rPr>
            </w:pPr>
            <w:r>
              <w:rPr>
                <w:sz w:val="21"/>
              </w:rPr>
              <w:t>减：报告期期间投资者减少数量</w:t>
            </w:r>
          </w:p>
        </w:tc>
        <w:tc>
          <w:tcPr>
            <w:tcW w:w="1449" w:type="dxa"/>
          </w:tcPr>
          <w:p>
            <w:pPr>
              <w:pStyle w:val="8"/>
              <w:spacing w:before="168"/>
              <w:ind w:right="90"/>
              <w:jc w:val="right"/>
              <w:rPr>
                <w:sz w:val="21"/>
              </w:rPr>
            </w:pPr>
            <w:r>
              <w:rPr>
                <w:w w:val="99"/>
                <w:sz w:val="21"/>
              </w:rPr>
              <w:t>0</w:t>
            </w:r>
          </w:p>
        </w:tc>
        <w:tc>
          <w:tcPr>
            <w:tcW w:w="2826" w:type="dxa"/>
          </w:tcPr>
          <w:p>
            <w:pPr>
              <w:pStyle w:val="8"/>
              <w:spacing w:before="2" w:line="270" w:lineRule="atLeast"/>
              <w:ind w:left="111" w:right="184"/>
              <w:rPr>
                <w:sz w:val="21"/>
              </w:rPr>
            </w:pPr>
            <w:r>
              <w:rPr>
                <w:sz w:val="21"/>
              </w:rPr>
              <w:t>减：报告期期间基金减少规模</w:t>
            </w:r>
          </w:p>
        </w:tc>
        <w:tc>
          <w:tcPr>
            <w:tcW w:w="1444" w:type="dxa"/>
          </w:tcPr>
          <w:p>
            <w:pPr>
              <w:pStyle w:val="8"/>
              <w:spacing w:before="34"/>
              <w:ind w:right="88"/>
              <w:jc w:val="right"/>
              <w:rPr>
                <w:sz w:val="21"/>
              </w:rPr>
            </w:pPr>
            <w:r>
              <w:rPr>
                <w:w w:val="99"/>
                <w:sz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2803" w:type="dxa"/>
          </w:tcPr>
          <w:p>
            <w:pPr>
              <w:pStyle w:val="8"/>
              <w:spacing w:before="3" w:line="270" w:lineRule="atLeast"/>
              <w:ind w:left="113" w:right="159"/>
              <w:rPr>
                <w:sz w:val="21"/>
              </w:rPr>
            </w:pPr>
            <w:r>
              <w:rPr>
                <w:sz w:val="21"/>
              </w:rPr>
              <w:t>加：报告期期间投资者新增数量</w:t>
            </w:r>
          </w:p>
        </w:tc>
        <w:tc>
          <w:tcPr>
            <w:tcW w:w="1449" w:type="dxa"/>
          </w:tcPr>
          <w:p>
            <w:pPr>
              <w:pStyle w:val="8"/>
              <w:spacing w:before="169"/>
              <w:ind w:right="90"/>
              <w:jc w:val="right"/>
              <w:rPr>
                <w:sz w:val="21"/>
              </w:rPr>
            </w:pPr>
            <w:r>
              <w:rPr>
                <w:w w:val="99"/>
                <w:sz w:val="21"/>
              </w:rPr>
              <w:t>0</w:t>
            </w:r>
          </w:p>
        </w:tc>
        <w:tc>
          <w:tcPr>
            <w:tcW w:w="2826" w:type="dxa"/>
          </w:tcPr>
          <w:p>
            <w:pPr>
              <w:pStyle w:val="8"/>
              <w:spacing w:before="3" w:line="270" w:lineRule="atLeast"/>
              <w:ind w:left="111" w:right="184"/>
              <w:rPr>
                <w:sz w:val="21"/>
              </w:rPr>
            </w:pPr>
            <w:r>
              <w:rPr>
                <w:sz w:val="21"/>
              </w:rPr>
              <w:t>加：报告期期间基金新增规模</w:t>
            </w:r>
          </w:p>
        </w:tc>
        <w:tc>
          <w:tcPr>
            <w:tcW w:w="1444" w:type="dxa"/>
          </w:tcPr>
          <w:p>
            <w:pPr>
              <w:pStyle w:val="8"/>
              <w:spacing w:before="32"/>
              <w:ind w:right="88"/>
              <w:jc w:val="right"/>
              <w:rPr>
                <w:sz w:val="21"/>
              </w:rPr>
            </w:pPr>
            <w:r>
              <w:rPr>
                <w:w w:val="99"/>
                <w:sz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2803" w:type="dxa"/>
          </w:tcPr>
          <w:p>
            <w:pPr>
              <w:pStyle w:val="8"/>
              <w:spacing w:line="252" w:lineRule="exact"/>
              <w:ind w:left="113"/>
              <w:rPr>
                <w:sz w:val="21"/>
              </w:rPr>
            </w:pPr>
            <w:r>
              <w:rPr>
                <w:sz w:val="21"/>
              </w:rPr>
              <w:t>报告期期末投资者总数</w:t>
            </w:r>
          </w:p>
        </w:tc>
        <w:tc>
          <w:tcPr>
            <w:tcW w:w="1449" w:type="dxa"/>
          </w:tcPr>
          <w:p>
            <w:pPr>
              <w:pStyle w:val="8"/>
              <w:spacing w:line="252" w:lineRule="exact"/>
              <w:ind w:right="90"/>
              <w:jc w:val="right"/>
              <w:rPr>
                <w:sz w:val="21"/>
              </w:rPr>
            </w:pPr>
            <w:r>
              <w:rPr>
                <w:w w:val="99"/>
                <w:sz w:val="21"/>
              </w:rPr>
              <w:t>6</w:t>
            </w:r>
          </w:p>
        </w:tc>
        <w:tc>
          <w:tcPr>
            <w:tcW w:w="2826" w:type="dxa"/>
          </w:tcPr>
          <w:p>
            <w:pPr>
              <w:pStyle w:val="8"/>
              <w:spacing w:line="252" w:lineRule="exact"/>
              <w:ind w:left="111"/>
              <w:rPr>
                <w:sz w:val="21"/>
              </w:rPr>
            </w:pPr>
            <w:r>
              <w:rPr>
                <w:sz w:val="21"/>
              </w:rPr>
              <w:t>报告期期末投资者实缴规模</w:t>
            </w:r>
          </w:p>
        </w:tc>
        <w:tc>
          <w:tcPr>
            <w:tcW w:w="1444" w:type="dxa"/>
          </w:tcPr>
          <w:p>
            <w:pPr>
              <w:pStyle w:val="8"/>
              <w:spacing w:line="252" w:lineRule="exact"/>
              <w:ind w:right="88"/>
              <w:jc w:val="right"/>
              <w:rPr>
                <w:sz w:val="21"/>
              </w:rPr>
            </w:pPr>
            <w:r>
              <w:rPr>
                <w:sz w:val="21"/>
              </w:rPr>
              <w:t>750</w:t>
            </w:r>
          </w:p>
        </w:tc>
      </w:tr>
    </w:tbl>
    <w:p>
      <w:pPr>
        <w:pStyle w:val="3"/>
        <w:spacing w:before="16"/>
        <w:rPr>
          <w:rFonts w:ascii="Microsoft JhengHei"/>
          <w:b/>
          <w:sz w:val="18"/>
        </w:rPr>
      </w:pPr>
    </w:p>
    <w:p>
      <w:pPr>
        <w:pStyle w:val="3"/>
        <w:spacing w:line="468" w:lineRule="exact"/>
        <w:ind w:left="644" w:right="407" w:hanging="425"/>
        <w:jc w:val="both"/>
      </w:pPr>
      <w:r>
        <w:rPr>
          <w:rFonts w:hint="eastAsia" w:ascii="Microsoft JhengHei" w:eastAsia="Microsoft JhengHei"/>
          <w:b/>
        </w:rPr>
        <w:t>5</w:t>
      </w:r>
      <w:r>
        <w:rPr>
          <w:rFonts w:hint="eastAsia" w:ascii="Microsoft JhengHei" w:eastAsia="Microsoft JhengHei"/>
          <w:b/>
          <w:spacing w:val="3"/>
        </w:rPr>
        <w:t>、 管理人报告</w:t>
      </w:r>
      <w:r>
        <w:rPr>
          <w:rFonts w:hint="eastAsia" w:ascii="Microsoft JhengHei" w:eastAsia="Microsoft JhengHei"/>
          <w:b/>
        </w:rPr>
        <w:t>（选填）</w:t>
      </w:r>
      <w:r>
        <w:t>（如报告期内高管及其关联基金情况、高管人员变动情况、基金运作遵规守信情况、基金投资策略和业绩表现、对宏观经济及其行业走势展望、内部基金监察稽核工作、基金估值程序、基金运作情况、投资收益分配和损失承担情况、项目上市进展情况、关联交易等可能存在的利益冲突、关于基金负债以及潜在负债或担保的简要说明等）</w:t>
      </w:r>
    </w:p>
    <w:p>
      <w:pPr>
        <w:pStyle w:val="3"/>
        <w:spacing w:before="1"/>
        <w:rPr>
          <w:sz w:val="11"/>
        </w:rPr>
      </w:pPr>
      <w:r>
        <w:pict>
          <v:group id="_x0000_s1035" o:spid="_x0000_s1035" o:spt="203" style="position:absolute;left:0pt;margin-left:84.25pt;margin-top:9.05pt;height:110.3pt;width:430.8pt;mso-position-horizontal-relative:page;mso-wrap-distance-bottom:0pt;mso-wrap-distance-top:0pt;z-index:-251653120;mso-width-relative:page;mso-height-relative:page;" coordorigin="1685,181" coordsize="8616,2206">
            <o:lock v:ext="edit"/>
            <v:line id="_x0000_s1036" o:spid="_x0000_s1036" o:spt="20" style="position:absolute;left:1691;top:192;height:2184;width:0;" stroked="t" coordsize="21600,21600">
              <v:path arrowok="t"/>
              <v:fill focussize="0,0"/>
              <v:stroke weight="0.6pt" color="#000000"/>
              <v:imagedata o:title=""/>
              <o:lock v:ext="edit"/>
            </v:line>
            <v:line id="_x0000_s1037" o:spid="_x0000_s1037" o:spt="20" style="position:absolute;left:10213;top:192;height:2184;width:0;" stroked="t" coordsize="21600,21600">
              <v:path arrowok="t"/>
              <v:fill focussize="0,0"/>
              <v:stroke weight="0.6pt" color="#000000"/>
              <v:imagedata o:title=""/>
              <o:lock v:ext="edit"/>
            </v:line>
            <v:line id="_x0000_s1038" o:spid="_x0000_s1038" o:spt="20" style="position:absolute;left:1686;top:187;height:0;width:8532;" stroked="t" coordsize="21600,21600">
              <v:path arrowok="t"/>
              <v:fill focussize="0,0"/>
              <v:stroke weight="0.6pt" color="#000000"/>
              <v:imagedata o:title=""/>
              <o:lock v:ext="edit"/>
            </v:line>
            <v:line id="_x0000_s1039" o:spid="_x0000_s1039" o:spt="20" style="position:absolute;left:1686;top:2381;height:0;width:8532;" stroked="t" coordsize="21600,21600">
              <v:path arrowok="t"/>
              <v:fill focussize="0,0"/>
              <v:stroke weight="0.6pt" color="#000000"/>
              <v:imagedata o:title=""/>
              <o:lock v:ext="edit"/>
            </v:line>
            <v:shape id="_x0000_s1040" o:spid="_x0000_s1040" o:spt="202" type="#_x0000_t202" style="position:absolute;left:1685;top:181;height:2206;width:8616;" filled="f" stroked="f" coordsize="21600,21600">
              <v:path/>
              <v:fill on="f" focussize="0,0"/>
              <v:stroke on="f" joinstyle="miter"/>
              <v:imagedata o:title=""/>
              <o:lock v:ext="edit"/>
              <v:textbox inset="0mm,0mm,0mm,0mm">
                <w:txbxContent>
                  <w:p>
                    <w:pPr>
                      <w:tabs>
                        <w:tab w:val="left" w:pos="3798"/>
                        <w:tab w:val="left" w:pos="5992"/>
                      </w:tabs>
                      <w:spacing w:before="35" w:line="280" w:lineRule="auto"/>
                      <w:ind w:left="115" w:right="0" w:firstLine="0"/>
                      <w:jc w:val="left"/>
                      <w:rPr>
                        <w:sz w:val="21"/>
                      </w:rPr>
                    </w:pPr>
                    <w:r>
                      <w:rPr>
                        <w:sz w:val="21"/>
                      </w:rPr>
                      <w:t>1）报告期内基金运作遵规守信情况：</w:t>
                    </w:r>
                    <w:r>
                      <w:rPr>
                        <w:sz w:val="21"/>
                      </w:rPr>
                      <w:tab/>
                    </w:r>
                    <w:r>
                      <w:rPr>
                        <w:sz w:val="21"/>
                      </w:rPr>
                      <w:t>我司按照合同内容，本着诚实信用，勤勉尽责的原则管理和运用基金资产，依照法律法规的规定进行基金投资。</w:t>
                    </w:r>
                    <w:r>
                      <w:rPr>
                        <w:sz w:val="21"/>
                      </w:rPr>
                      <w:tab/>
                    </w:r>
                    <w:r>
                      <w:rPr>
                        <w:w w:val="95"/>
                        <w:sz w:val="21"/>
                      </w:rPr>
                      <w:t>2）报告期内基金估值程序</w:t>
                    </w:r>
                    <w:r>
                      <w:rPr>
                        <w:spacing w:val="-14"/>
                        <w:w w:val="95"/>
                        <w:sz w:val="21"/>
                      </w:rPr>
                      <w:t>：</w:t>
                    </w:r>
                  </w:p>
                  <w:p>
                    <w:pPr>
                      <w:tabs>
                        <w:tab w:val="left" w:pos="2118"/>
                        <w:tab w:val="left" w:pos="4523"/>
                      </w:tabs>
                      <w:spacing w:before="0" w:line="280" w:lineRule="auto"/>
                      <w:ind w:left="115" w:right="0" w:firstLine="314"/>
                      <w:jc w:val="left"/>
                      <w:rPr>
                        <w:sz w:val="21"/>
                      </w:rPr>
                    </w:pPr>
                    <w:r>
                      <w:rPr>
                        <w:sz w:val="21"/>
                      </w:rPr>
                      <w:t>基金财产的估值</w:t>
                    </w:r>
                    <w:r>
                      <w:rPr>
                        <w:sz w:val="21"/>
                      </w:rPr>
                      <w:tab/>
                    </w:r>
                    <w:r>
                      <w:rPr>
                        <w:sz w:val="21"/>
                      </w:rPr>
                      <w:t>本基金不估值。基金管理人或其委托的外包服务机构及基金托管人各自保留完整的会计账目、凭证并进行日常的会计核算，按照有关规定编制基金会计报表， 并按本合同的规定定期核对，确保账目一致。</w:t>
                    </w:r>
                    <w:r>
                      <w:rPr>
                        <w:sz w:val="21"/>
                      </w:rPr>
                      <w:tab/>
                    </w:r>
                    <w:r>
                      <w:rPr>
                        <w:w w:val="95"/>
                        <w:sz w:val="21"/>
                      </w:rPr>
                      <w:t>3）报告期内基金运作情况和运用杠杆情况：</w:t>
                    </w:r>
                  </w:p>
                  <w:p>
                    <w:pPr>
                      <w:spacing w:before="3"/>
                      <w:ind w:left="535" w:right="0" w:firstLine="0"/>
                      <w:jc w:val="left"/>
                      <w:rPr>
                        <w:sz w:val="21"/>
                      </w:rPr>
                    </w:pPr>
                    <w:r>
                      <w:rPr>
                        <w:sz w:val="21"/>
                      </w:rPr>
                      <w:t>4）报告期内投资收益分配和损失承担情况： 详见年报'3.3 过去三年基金的利润分配</w:t>
                    </w:r>
                  </w:p>
                  <w:p>
                    <w:pPr>
                      <w:spacing w:before="50"/>
                      <w:ind w:left="115" w:right="0" w:firstLine="0"/>
                      <w:jc w:val="left"/>
                      <w:rPr>
                        <w:sz w:val="21"/>
                      </w:rPr>
                    </w:pPr>
                    <w:r>
                      <w:rPr>
                        <w:sz w:val="21"/>
                      </w:rPr>
                      <w:t>情况'章节</w:t>
                    </w:r>
                  </w:p>
                </w:txbxContent>
              </v:textbox>
            </v:shape>
            <w10:wrap type="topAndBottom"/>
          </v:group>
        </w:pict>
      </w:r>
    </w:p>
    <w:p>
      <w:pPr>
        <w:pStyle w:val="3"/>
        <w:rPr>
          <w:sz w:val="20"/>
        </w:rPr>
      </w:pPr>
    </w:p>
    <w:p>
      <w:pPr>
        <w:pStyle w:val="3"/>
        <w:spacing w:before="156" w:line="333" w:lineRule="auto"/>
        <w:ind w:left="644" w:right="409" w:hanging="425"/>
      </w:pPr>
      <w:r>
        <w:rPr>
          <w:rFonts w:hint="eastAsia" w:ascii="Microsoft JhengHei" w:eastAsia="Microsoft JhengHei"/>
          <w:b/>
        </w:rPr>
        <w:t>6、 托管人（如有）报告</w:t>
      </w:r>
      <w:r>
        <w:t>（如报告期内本基金托管人遵规守信情况声明，托管人对报告期内本基金投资运作遵规守信、基金估值、利润分配等情况的说明，托管人对本年度报</w:t>
      </w:r>
    </w:p>
    <w:p>
      <w:pPr>
        <w:pStyle w:val="3"/>
        <w:spacing w:before="92"/>
        <w:ind w:left="644"/>
      </w:pPr>
      <w:r>
        <w:t>告中财务信息等内容的真实、准确和完整发表意见等）</w:t>
      </w:r>
    </w:p>
    <w:p>
      <w:pPr>
        <w:pStyle w:val="3"/>
        <w:spacing w:before="12"/>
        <w:rPr>
          <w:sz w:val="13"/>
        </w:rPr>
      </w:pPr>
      <w:r>
        <w:pict>
          <v:group id="_x0000_s1041" o:spid="_x0000_s1041" o:spt="203" style="position:absolute;left:0pt;margin-left:84.25pt;margin-top:10.85pt;height:16.7pt;width:426.7pt;mso-position-horizontal-relative:page;mso-wrap-distance-bottom:0pt;mso-wrap-distance-top:0pt;z-index:-251652096;mso-width-relative:page;mso-height-relative:page;" coordorigin="1685,218" coordsize="8534,334">
            <o:lock v:ext="edit"/>
            <v:line id="_x0000_s1042" o:spid="_x0000_s1042" o:spt="20" style="position:absolute;left:1691;top:229;height:312;width:0;" stroked="t" coordsize="21600,21600">
              <v:path arrowok="t"/>
              <v:fill focussize="0,0"/>
              <v:stroke weight="0.6pt" color="#000000"/>
              <v:imagedata o:title=""/>
              <o:lock v:ext="edit"/>
            </v:line>
            <v:line id="_x0000_s1043" o:spid="_x0000_s1043" o:spt="20" style="position:absolute;left:10213;top:229;height:312;width:0;" stroked="t" coordsize="21600,21600">
              <v:path arrowok="t"/>
              <v:fill focussize="0,0"/>
              <v:stroke weight="0.6pt" color="#000000"/>
              <v:imagedata o:title=""/>
              <o:lock v:ext="edit"/>
            </v:line>
            <v:line id="_x0000_s1044" o:spid="_x0000_s1044" o:spt="20" style="position:absolute;left:1686;top:224;height:0;width:8532;" stroked="t" coordsize="21600,21600">
              <v:path arrowok="t"/>
              <v:fill focussize="0,0"/>
              <v:stroke weight="0.6pt" color="#000000"/>
              <v:imagedata o:title=""/>
              <o:lock v:ext="edit"/>
            </v:line>
            <v:line id="_x0000_s1045" o:spid="_x0000_s1045" o:spt="20" style="position:absolute;left:1686;top:546;height:0;width:8532;" stroked="t" coordsize="21600,21600">
              <v:path arrowok="t"/>
              <v:fill focussize="0,0"/>
              <v:stroke weight="0.6pt" color="#000000"/>
              <v:imagedata o:title=""/>
              <o:lock v:ext="edit"/>
            </v:line>
            <w10:wrap type="topAndBottom"/>
          </v:group>
        </w:pict>
      </w:r>
    </w:p>
    <w:p>
      <w:pPr>
        <w:pStyle w:val="3"/>
        <w:rPr>
          <w:sz w:val="20"/>
        </w:rPr>
      </w:pPr>
    </w:p>
    <w:p>
      <w:pPr>
        <w:pStyle w:val="2"/>
        <w:spacing w:before="142"/>
        <w:ind w:left="220" w:firstLine="0"/>
      </w:pPr>
      <w:bookmarkStart w:id="1" w:name="7、 经审计财务报告"/>
      <w:bookmarkEnd w:id="1"/>
      <w:r>
        <w:t>7、 经审计财务报告</w:t>
      </w:r>
    </w:p>
    <w:p>
      <w:pPr>
        <w:pStyle w:val="3"/>
        <w:spacing w:before="173" w:after="22"/>
        <w:ind w:left="220"/>
      </w:pPr>
      <w:r>
        <w:t>是否有经审计财务报告：□是 √否</w:t>
      </w:r>
    </w:p>
    <w:p>
      <w:pPr>
        <w:pStyle w:val="3"/>
        <w:ind w:left="103"/>
        <w:rPr>
          <w:sz w:val="20"/>
        </w:rPr>
      </w:pPr>
      <w:r>
        <w:rPr>
          <w:sz w:val="20"/>
        </w:rPr>
        <w:pict>
          <v:group id="_x0000_s1046" o:spid="_x0000_s1046" o:spt="203" style="height:16.7pt;width:426.7pt;" coordsize="8534,334">
            <o:lock v:ext="edit"/>
            <v:line id="_x0000_s1047" o:spid="_x0000_s1047" o:spt="20" style="position:absolute;left:6;top:11;height:312;width:0;" stroked="t" coordsize="21600,21600">
              <v:path arrowok="t"/>
              <v:fill focussize="0,0"/>
              <v:stroke weight="0.6pt" color="#000000"/>
              <v:imagedata o:title=""/>
              <o:lock v:ext="edit"/>
            </v:line>
            <v:line id="_x0000_s1048" o:spid="_x0000_s1048" o:spt="20" style="position:absolute;left:8528;top:11;height:312;width:0;" stroked="t" coordsize="21600,21600">
              <v:path arrowok="t"/>
              <v:fill focussize="0,0"/>
              <v:stroke weight="0.6pt" color="#000000"/>
              <v:imagedata o:title=""/>
              <o:lock v:ext="edit"/>
            </v:line>
            <v:line id="_x0000_s1049" o:spid="_x0000_s1049" o:spt="20" style="position:absolute;left:1;top:6;height:0;width:8532;" stroked="t" coordsize="21600,21600">
              <v:path arrowok="t"/>
              <v:fill focussize="0,0"/>
              <v:stroke weight="0.6pt" color="#000000"/>
              <v:imagedata o:title=""/>
              <o:lock v:ext="edit"/>
            </v:line>
            <v:line id="_x0000_s1050" o:spid="_x0000_s1050" o:spt="20" style="position:absolute;left:1;top:328;height:0;width:8532;" stroked="t" coordsize="21600,21600">
              <v:path arrowok="t"/>
              <v:fill focussize="0,0"/>
              <v:stroke weight="0.6pt" color="#000000"/>
              <v:imagedata o:title=""/>
              <o:lock v:ext="edit"/>
            </v:line>
            <w10:wrap type="none"/>
            <w10:anchorlock/>
          </v:group>
        </w:pict>
      </w:r>
    </w:p>
    <w:p>
      <w:pPr>
        <w:pStyle w:val="3"/>
        <w:spacing w:before="7"/>
        <w:rPr>
          <w:sz w:val="26"/>
        </w:rPr>
      </w:pPr>
    </w:p>
    <w:p>
      <w:pPr>
        <w:pStyle w:val="2"/>
        <w:spacing w:before="45"/>
        <w:ind w:left="220" w:firstLine="0"/>
      </w:pPr>
      <w:bookmarkStart w:id="2" w:name="8、 信息披露报告"/>
      <w:bookmarkEnd w:id="2"/>
      <w:r>
        <w:t>8、 信息披露报告</w:t>
      </w:r>
    </w:p>
    <w:p>
      <w:pPr>
        <w:pStyle w:val="3"/>
        <w:spacing w:before="171"/>
        <w:ind w:left="220"/>
      </w:pPr>
      <w:r>
        <w:t>信息披露报告是否经托管机构或会计师事务所复核：否</w:t>
      </w:r>
      <w:bookmarkStart w:id="4" w:name="_GoBack"/>
      <w:bookmarkEnd w:id="4"/>
    </w:p>
    <w:p>
      <w:pPr>
        <w:pStyle w:val="3"/>
        <w:spacing w:before="10"/>
      </w:pPr>
      <w:bookmarkStart w:id="3" w:name="私募基金财务报告及信息披露报告请点击工具栏中“附件列表”按钮上传。"/>
      <w:bookmarkEnd w:id="3"/>
    </w:p>
    <w:sectPr>
      <w:pgSz w:w="11910" w:h="16840"/>
      <w:pgMar w:top="1460" w:right="1500" w:bottom="1380" w:left="1580" w:header="0" w:footer="1182"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49" o:spid="_x0000_s2049" o:spt="202" type="#_x0000_t202" style="position:absolute;left:0pt;margin-left:293.3pt;margin-top:771.9pt;height:11pt;width:8.5pt;mso-position-horizontal-relative:page;mso-position-vertical-relative:page;z-index:-253155328;mso-width-relative:page;mso-height-relative:page;" filled="f" stroked="f" coordsize="21600,21600">
          <v:path/>
          <v:fill on="f" focussize="0,0"/>
          <v:stroke on="f" joinstyle="miter"/>
          <v:imagedata o:title=""/>
          <o:lock v:ext="edit"/>
          <v:textbox inset="0mm,0mm,0mm,0mm">
            <w:txbxContent>
              <w:p>
                <w:pPr>
                  <w:spacing w:before="0" w:line="220" w:lineRule="exact"/>
                  <w:ind w:left="40" w:right="0" w:firstLine="0"/>
                  <w:jc w:val="left"/>
                  <w:rPr>
                    <w:sz w:val="18"/>
                  </w:rPr>
                </w:pPr>
                <w:r>
                  <w:fldChar w:fldCharType="begin"/>
                </w:r>
                <w:r>
                  <w:rPr>
                    <w:sz w:val="18"/>
                  </w:rPr>
                  <w:instrText xml:space="preserve"> PAGE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multilevel"/>
    <w:tmpl w:val="CF092B84"/>
    <w:lvl w:ilvl="0" w:tentative="0">
      <w:start w:val="2"/>
      <w:numFmt w:val="decimal"/>
      <w:lvlText w:val="%1"/>
      <w:lvlJc w:val="left"/>
      <w:pPr>
        <w:ind w:left="644" w:hanging="425"/>
        <w:jc w:val="left"/>
      </w:pPr>
      <w:rPr>
        <w:rFonts w:hint="default"/>
        <w:lang w:val="zh-CN" w:eastAsia="zh-CN" w:bidi="zh-CN"/>
      </w:rPr>
    </w:lvl>
    <w:lvl w:ilvl="1" w:tentative="0">
      <w:start w:val="1"/>
      <w:numFmt w:val="decimal"/>
      <w:lvlText w:val="%1.%2"/>
      <w:lvlJc w:val="left"/>
      <w:pPr>
        <w:ind w:left="644" w:hanging="425"/>
        <w:jc w:val="left"/>
      </w:pPr>
      <w:rPr>
        <w:rFonts w:hint="default" w:ascii="Microsoft JhengHei" w:hAnsi="Microsoft JhengHei" w:eastAsia="Microsoft JhengHei" w:cs="Microsoft JhengHei"/>
        <w:b/>
        <w:bCs/>
        <w:w w:val="101"/>
        <w:sz w:val="21"/>
        <w:szCs w:val="21"/>
        <w:lang w:val="zh-CN" w:eastAsia="zh-CN" w:bidi="zh-CN"/>
      </w:rPr>
    </w:lvl>
    <w:lvl w:ilvl="2" w:tentative="0">
      <w:start w:val="0"/>
      <w:numFmt w:val="bullet"/>
      <w:lvlText w:val="•"/>
      <w:lvlJc w:val="left"/>
      <w:pPr>
        <w:ind w:left="2278" w:hanging="425"/>
      </w:pPr>
      <w:rPr>
        <w:rFonts w:hint="default"/>
        <w:lang w:val="zh-CN" w:eastAsia="zh-CN" w:bidi="zh-CN"/>
      </w:rPr>
    </w:lvl>
    <w:lvl w:ilvl="3" w:tentative="0">
      <w:start w:val="0"/>
      <w:numFmt w:val="bullet"/>
      <w:lvlText w:val="•"/>
      <w:lvlJc w:val="left"/>
      <w:pPr>
        <w:ind w:left="3097" w:hanging="425"/>
      </w:pPr>
      <w:rPr>
        <w:rFonts w:hint="default"/>
        <w:lang w:val="zh-CN" w:eastAsia="zh-CN" w:bidi="zh-CN"/>
      </w:rPr>
    </w:lvl>
    <w:lvl w:ilvl="4" w:tentative="0">
      <w:start w:val="0"/>
      <w:numFmt w:val="bullet"/>
      <w:lvlText w:val="•"/>
      <w:lvlJc w:val="left"/>
      <w:pPr>
        <w:ind w:left="3916" w:hanging="425"/>
      </w:pPr>
      <w:rPr>
        <w:rFonts w:hint="default"/>
        <w:lang w:val="zh-CN" w:eastAsia="zh-CN" w:bidi="zh-CN"/>
      </w:rPr>
    </w:lvl>
    <w:lvl w:ilvl="5" w:tentative="0">
      <w:start w:val="0"/>
      <w:numFmt w:val="bullet"/>
      <w:lvlText w:val="•"/>
      <w:lvlJc w:val="left"/>
      <w:pPr>
        <w:ind w:left="4735" w:hanging="425"/>
      </w:pPr>
      <w:rPr>
        <w:rFonts w:hint="default"/>
        <w:lang w:val="zh-CN" w:eastAsia="zh-CN" w:bidi="zh-CN"/>
      </w:rPr>
    </w:lvl>
    <w:lvl w:ilvl="6" w:tentative="0">
      <w:start w:val="0"/>
      <w:numFmt w:val="bullet"/>
      <w:lvlText w:val="•"/>
      <w:lvlJc w:val="left"/>
      <w:pPr>
        <w:ind w:left="5554" w:hanging="425"/>
      </w:pPr>
      <w:rPr>
        <w:rFonts w:hint="default"/>
        <w:lang w:val="zh-CN" w:eastAsia="zh-CN" w:bidi="zh-CN"/>
      </w:rPr>
    </w:lvl>
    <w:lvl w:ilvl="7" w:tentative="0">
      <w:start w:val="0"/>
      <w:numFmt w:val="bullet"/>
      <w:lvlText w:val="•"/>
      <w:lvlJc w:val="left"/>
      <w:pPr>
        <w:ind w:left="6373" w:hanging="425"/>
      </w:pPr>
      <w:rPr>
        <w:rFonts w:hint="default"/>
        <w:lang w:val="zh-CN" w:eastAsia="zh-CN" w:bidi="zh-CN"/>
      </w:rPr>
    </w:lvl>
    <w:lvl w:ilvl="8" w:tentative="0">
      <w:start w:val="0"/>
      <w:numFmt w:val="bullet"/>
      <w:lvlText w:val="•"/>
      <w:lvlJc w:val="left"/>
      <w:pPr>
        <w:ind w:left="7192" w:hanging="425"/>
      </w:pPr>
      <w:rPr>
        <w:rFonts w:hint="default"/>
        <w:lang w:val="zh-CN" w:eastAsia="zh-CN" w:bidi="zh-CN"/>
      </w:rPr>
    </w:lvl>
  </w:abstractNum>
  <w:abstractNum w:abstractNumId="1">
    <w:nsid w:val="0053208E"/>
    <w:multiLevelType w:val="multilevel"/>
    <w:tmpl w:val="0053208E"/>
    <w:lvl w:ilvl="0" w:tentative="0">
      <w:start w:val="1"/>
      <w:numFmt w:val="decimal"/>
      <w:lvlText w:val="%1"/>
      <w:lvlJc w:val="left"/>
      <w:pPr>
        <w:ind w:left="644" w:hanging="425"/>
        <w:jc w:val="left"/>
      </w:pPr>
      <w:rPr>
        <w:rFonts w:hint="default"/>
        <w:lang w:val="zh-CN" w:eastAsia="zh-CN" w:bidi="zh-CN"/>
      </w:rPr>
    </w:lvl>
    <w:lvl w:ilvl="1" w:tentative="0">
      <w:start w:val="1"/>
      <w:numFmt w:val="decimal"/>
      <w:lvlText w:val="%1.%2"/>
      <w:lvlJc w:val="left"/>
      <w:pPr>
        <w:ind w:left="644" w:hanging="425"/>
        <w:jc w:val="left"/>
      </w:pPr>
      <w:rPr>
        <w:rFonts w:hint="default" w:ascii="Microsoft JhengHei" w:hAnsi="Microsoft JhengHei" w:eastAsia="Microsoft JhengHei" w:cs="Microsoft JhengHei"/>
        <w:b/>
        <w:bCs/>
        <w:w w:val="101"/>
        <w:sz w:val="21"/>
        <w:szCs w:val="21"/>
        <w:lang w:val="zh-CN" w:eastAsia="zh-CN" w:bidi="zh-CN"/>
      </w:rPr>
    </w:lvl>
    <w:lvl w:ilvl="2" w:tentative="0">
      <w:start w:val="0"/>
      <w:numFmt w:val="bullet"/>
      <w:lvlText w:val="•"/>
      <w:lvlJc w:val="left"/>
      <w:pPr>
        <w:ind w:left="2278" w:hanging="425"/>
      </w:pPr>
      <w:rPr>
        <w:rFonts w:hint="default"/>
        <w:lang w:val="zh-CN" w:eastAsia="zh-CN" w:bidi="zh-CN"/>
      </w:rPr>
    </w:lvl>
    <w:lvl w:ilvl="3" w:tentative="0">
      <w:start w:val="0"/>
      <w:numFmt w:val="bullet"/>
      <w:lvlText w:val="•"/>
      <w:lvlJc w:val="left"/>
      <w:pPr>
        <w:ind w:left="3097" w:hanging="425"/>
      </w:pPr>
      <w:rPr>
        <w:rFonts w:hint="default"/>
        <w:lang w:val="zh-CN" w:eastAsia="zh-CN" w:bidi="zh-CN"/>
      </w:rPr>
    </w:lvl>
    <w:lvl w:ilvl="4" w:tentative="0">
      <w:start w:val="0"/>
      <w:numFmt w:val="bullet"/>
      <w:lvlText w:val="•"/>
      <w:lvlJc w:val="left"/>
      <w:pPr>
        <w:ind w:left="3916" w:hanging="425"/>
      </w:pPr>
      <w:rPr>
        <w:rFonts w:hint="default"/>
        <w:lang w:val="zh-CN" w:eastAsia="zh-CN" w:bidi="zh-CN"/>
      </w:rPr>
    </w:lvl>
    <w:lvl w:ilvl="5" w:tentative="0">
      <w:start w:val="0"/>
      <w:numFmt w:val="bullet"/>
      <w:lvlText w:val="•"/>
      <w:lvlJc w:val="left"/>
      <w:pPr>
        <w:ind w:left="4735" w:hanging="425"/>
      </w:pPr>
      <w:rPr>
        <w:rFonts w:hint="default"/>
        <w:lang w:val="zh-CN" w:eastAsia="zh-CN" w:bidi="zh-CN"/>
      </w:rPr>
    </w:lvl>
    <w:lvl w:ilvl="6" w:tentative="0">
      <w:start w:val="0"/>
      <w:numFmt w:val="bullet"/>
      <w:lvlText w:val="•"/>
      <w:lvlJc w:val="left"/>
      <w:pPr>
        <w:ind w:left="5554" w:hanging="425"/>
      </w:pPr>
      <w:rPr>
        <w:rFonts w:hint="default"/>
        <w:lang w:val="zh-CN" w:eastAsia="zh-CN" w:bidi="zh-CN"/>
      </w:rPr>
    </w:lvl>
    <w:lvl w:ilvl="7" w:tentative="0">
      <w:start w:val="0"/>
      <w:numFmt w:val="bullet"/>
      <w:lvlText w:val="•"/>
      <w:lvlJc w:val="left"/>
      <w:pPr>
        <w:ind w:left="6373" w:hanging="425"/>
      </w:pPr>
      <w:rPr>
        <w:rFonts w:hint="default"/>
        <w:lang w:val="zh-CN" w:eastAsia="zh-CN" w:bidi="zh-CN"/>
      </w:rPr>
    </w:lvl>
    <w:lvl w:ilvl="8" w:tentative="0">
      <w:start w:val="0"/>
      <w:numFmt w:val="bullet"/>
      <w:lvlText w:val="•"/>
      <w:lvlJc w:val="left"/>
      <w:pPr>
        <w:ind w:left="7192" w:hanging="425"/>
      </w:pPr>
      <w:rPr>
        <w:rFonts w:hint="default"/>
        <w:lang w:val="zh-CN" w:eastAsia="zh-CN" w:bidi="zh-CN"/>
      </w:rPr>
    </w:lvl>
  </w:abstractNum>
  <w:abstractNum w:abstractNumId="2">
    <w:nsid w:val="59ADCABA"/>
    <w:multiLevelType w:val="multilevel"/>
    <w:tmpl w:val="59ADCABA"/>
    <w:lvl w:ilvl="0" w:tentative="0">
      <w:start w:val="3"/>
      <w:numFmt w:val="decimal"/>
      <w:lvlText w:val="%1"/>
      <w:lvlJc w:val="left"/>
      <w:pPr>
        <w:ind w:left="644" w:hanging="425"/>
        <w:jc w:val="left"/>
      </w:pPr>
      <w:rPr>
        <w:rFonts w:hint="default"/>
        <w:lang w:val="zh-CN" w:eastAsia="zh-CN" w:bidi="zh-CN"/>
      </w:rPr>
    </w:lvl>
    <w:lvl w:ilvl="1" w:tentative="0">
      <w:start w:val="1"/>
      <w:numFmt w:val="decimal"/>
      <w:lvlText w:val="%1.%2"/>
      <w:lvlJc w:val="left"/>
      <w:pPr>
        <w:ind w:left="644" w:hanging="425"/>
        <w:jc w:val="left"/>
      </w:pPr>
      <w:rPr>
        <w:rFonts w:hint="default" w:ascii="Microsoft JhengHei" w:hAnsi="Microsoft JhengHei" w:eastAsia="Microsoft JhengHei" w:cs="Microsoft JhengHei"/>
        <w:b/>
        <w:bCs/>
        <w:w w:val="101"/>
        <w:sz w:val="21"/>
        <w:szCs w:val="21"/>
        <w:lang w:val="zh-CN" w:eastAsia="zh-CN" w:bidi="zh-CN"/>
      </w:rPr>
    </w:lvl>
    <w:lvl w:ilvl="2" w:tentative="0">
      <w:start w:val="0"/>
      <w:numFmt w:val="bullet"/>
      <w:lvlText w:val="•"/>
      <w:lvlJc w:val="left"/>
      <w:pPr>
        <w:ind w:left="2278" w:hanging="425"/>
      </w:pPr>
      <w:rPr>
        <w:rFonts w:hint="default"/>
        <w:lang w:val="zh-CN" w:eastAsia="zh-CN" w:bidi="zh-CN"/>
      </w:rPr>
    </w:lvl>
    <w:lvl w:ilvl="3" w:tentative="0">
      <w:start w:val="0"/>
      <w:numFmt w:val="bullet"/>
      <w:lvlText w:val="•"/>
      <w:lvlJc w:val="left"/>
      <w:pPr>
        <w:ind w:left="3097" w:hanging="425"/>
      </w:pPr>
      <w:rPr>
        <w:rFonts w:hint="default"/>
        <w:lang w:val="zh-CN" w:eastAsia="zh-CN" w:bidi="zh-CN"/>
      </w:rPr>
    </w:lvl>
    <w:lvl w:ilvl="4" w:tentative="0">
      <w:start w:val="0"/>
      <w:numFmt w:val="bullet"/>
      <w:lvlText w:val="•"/>
      <w:lvlJc w:val="left"/>
      <w:pPr>
        <w:ind w:left="3916" w:hanging="425"/>
      </w:pPr>
      <w:rPr>
        <w:rFonts w:hint="default"/>
        <w:lang w:val="zh-CN" w:eastAsia="zh-CN" w:bidi="zh-CN"/>
      </w:rPr>
    </w:lvl>
    <w:lvl w:ilvl="5" w:tentative="0">
      <w:start w:val="0"/>
      <w:numFmt w:val="bullet"/>
      <w:lvlText w:val="•"/>
      <w:lvlJc w:val="left"/>
      <w:pPr>
        <w:ind w:left="4735" w:hanging="425"/>
      </w:pPr>
      <w:rPr>
        <w:rFonts w:hint="default"/>
        <w:lang w:val="zh-CN" w:eastAsia="zh-CN" w:bidi="zh-CN"/>
      </w:rPr>
    </w:lvl>
    <w:lvl w:ilvl="6" w:tentative="0">
      <w:start w:val="0"/>
      <w:numFmt w:val="bullet"/>
      <w:lvlText w:val="•"/>
      <w:lvlJc w:val="left"/>
      <w:pPr>
        <w:ind w:left="5554" w:hanging="425"/>
      </w:pPr>
      <w:rPr>
        <w:rFonts w:hint="default"/>
        <w:lang w:val="zh-CN" w:eastAsia="zh-CN" w:bidi="zh-CN"/>
      </w:rPr>
    </w:lvl>
    <w:lvl w:ilvl="7" w:tentative="0">
      <w:start w:val="0"/>
      <w:numFmt w:val="bullet"/>
      <w:lvlText w:val="•"/>
      <w:lvlJc w:val="left"/>
      <w:pPr>
        <w:ind w:left="6373" w:hanging="425"/>
      </w:pPr>
      <w:rPr>
        <w:rFonts w:hint="default"/>
        <w:lang w:val="zh-CN" w:eastAsia="zh-CN" w:bidi="zh-CN"/>
      </w:rPr>
    </w:lvl>
    <w:lvl w:ilvl="8" w:tentative="0">
      <w:start w:val="0"/>
      <w:numFmt w:val="bullet"/>
      <w:lvlText w:val="•"/>
      <w:lvlJc w:val="left"/>
      <w:pPr>
        <w:ind w:left="7192" w:hanging="425"/>
      </w:pPr>
      <w:rPr>
        <w:rFonts w:hint="default"/>
        <w:lang w:val="zh-CN" w:eastAsia="zh-CN" w:bidi="zh-C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shapeLayoutLikeWW8/>
    <w:useFELayout/>
    <w:compatSetting w:name="compatibilityMode" w:uri="http://schemas.microsoft.com/office/word" w:val="12"/>
  </w:compat>
  <w:rsids>
    <w:rsidRoot w:val="00000000"/>
    <w:rsid w:val="39DA4F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644" w:hanging="425"/>
      <w:outlineLvl w:val="1"/>
    </w:pPr>
    <w:rPr>
      <w:rFonts w:ascii="Microsoft JhengHei" w:hAnsi="Microsoft JhengHei" w:eastAsia="Microsoft JhengHei" w:cs="Microsoft JhengHei"/>
      <w:b/>
      <w:bCs/>
      <w:sz w:val="21"/>
      <w:szCs w:val="21"/>
      <w:lang w:val="zh-CN" w:eastAsia="zh-CN" w:bidi="zh-CN"/>
    </w:rPr>
  </w:style>
  <w:style w:type="character" w:default="1" w:styleId="5">
    <w:name w:val="Default Paragraph Font"/>
    <w:semiHidden/>
    <w:unhideWhenUsed/>
    <w:uiPriority w:val="1"/>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1"/>
      <w:szCs w:val="21"/>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ind w:left="644" w:hanging="425"/>
    </w:pPr>
    <w:rPr>
      <w:rFonts w:ascii="Microsoft JhengHei" w:hAnsi="Microsoft JhengHei" w:eastAsia="Microsoft JhengHei" w:cs="Microsoft JhengHei"/>
      <w:lang w:val="zh-CN" w:eastAsia="zh-CN" w:bidi="zh-CN"/>
    </w:rPr>
  </w:style>
  <w:style w:type="paragraph" w:customStyle="1" w:styleId="8">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6"/>
    <customShpInfo spid="_x0000_s1028"/>
    <customShpInfo spid="_x0000_s1029"/>
    <customShpInfo spid="_x0000_s1030"/>
    <customShpInfo spid="_x0000_s1031"/>
    <customShpInfo spid="_x0000_s1032"/>
    <customShpInfo spid="_x0000_s1033"/>
    <customShpInfo spid="_x0000_s1034"/>
    <customShpInfo spid="_x0000_s1027"/>
    <customShpInfo spid="_x0000_s1036"/>
    <customShpInfo spid="_x0000_s1037"/>
    <customShpInfo spid="_x0000_s1038"/>
    <customShpInfo spid="_x0000_s1039"/>
    <customShpInfo spid="_x0000_s1040"/>
    <customShpInfo spid="_x0000_s1035"/>
    <customShpInfo spid="_x0000_s1042"/>
    <customShpInfo spid="_x0000_s1043"/>
    <customShpInfo spid="_x0000_s1044"/>
    <customShpInfo spid="_x0000_s1045"/>
    <customShpInfo spid="_x0000_s1041"/>
    <customShpInfo spid="_x0000_s1047"/>
    <customShpInfo spid="_x0000_s1048"/>
    <customShpInfo spid="_x0000_s1049"/>
    <customShpInfo spid="_x0000_s1050"/>
    <customShpInfo spid="_x0000_s104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2021-01-22T10:21:00Z</dcterms:created>
  <dc:creator>wfy</dc:creator>
  <cp:lastModifiedBy>Pei</cp:lastModifiedBy>
  <dcterms:modified xsi:type="dcterms:W3CDTF">2021-01-22T10:26:35Z</dcterms:modified>
  <dc:title>证券投资基金信息披露报表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2020-07-24T00:00:00Z</vt:filetime>
  </property>
  <property fmtid="{D5CDD505-2E9C-101B-9397-08002B2CF9AE}" pid="3" name="Creator">
    <vt:lpwstr>WPS 文字</vt:lpwstr>
  </property>
  <property fmtid="{D5CDD505-2E9C-101B-9397-08002B2CF9AE}" pid="4" name="LastSaved">
    <vt:filetime>2021-01-22T00:00:00Z</vt:filetime>
  </property>
  <property fmtid="{D5CDD505-2E9C-101B-9397-08002B2CF9AE}" pid="5" name="KSOProductBuildVer">
    <vt:lpwstr>2052-11.1.0.10314</vt:lpwstr>
  </property>
</Properties>
</file>